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68" w:rsidRDefault="006D0F68" w:rsidP="006D0F68">
      <w:pPr>
        <w:spacing w:line="560" w:lineRule="exact"/>
        <w:jc w:val="center"/>
        <w:rPr>
          <w:rFonts w:asciiTheme="minorEastAsia" w:hAnsiTheme="minorEastAsia" w:cs="方正小标宋简体" w:hint="eastAsia"/>
          <w:b/>
          <w:sz w:val="36"/>
          <w:szCs w:val="36"/>
        </w:rPr>
      </w:pPr>
      <w:r w:rsidRPr="006D0F68">
        <w:rPr>
          <w:rFonts w:asciiTheme="minorEastAsia" w:hAnsiTheme="minorEastAsia" w:cs="方正小标宋简体" w:hint="eastAsia"/>
          <w:b/>
          <w:sz w:val="36"/>
          <w:szCs w:val="36"/>
        </w:rPr>
        <w:t>以家国情怀激发使命担当——</w:t>
      </w:r>
    </w:p>
    <w:p w:rsidR="006D0F68" w:rsidRPr="006D0F68" w:rsidRDefault="006D0F68" w:rsidP="006D0F68">
      <w:pPr>
        <w:spacing w:line="560" w:lineRule="exact"/>
        <w:jc w:val="center"/>
        <w:rPr>
          <w:rFonts w:asciiTheme="minorEastAsia" w:hAnsiTheme="minorEastAsia" w:cs="方正小标宋简体"/>
          <w:b/>
          <w:sz w:val="36"/>
          <w:szCs w:val="36"/>
        </w:rPr>
      </w:pPr>
      <w:r w:rsidRPr="006D0F68">
        <w:rPr>
          <w:rFonts w:asciiTheme="minorEastAsia" w:hAnsiTheme="minorEastAsia" w:cs="方正小标宋简体" w:hint="eastAsia"/>
          <w:b/>
          <w:sz w:val="36"/>
          <w:szCs w:val="36"/>
        </w:rPr>
        <w:t>二论在全省广大知识分子中深入开展“弘扬爱国奋斗精神、建功立业新时代”活动</w:t>
      </w:r>
    </w:p>
    <w:p w:rsidR="006D0F68" w:rsidRDefault="006D0F68" w:rsidP="006D0F68">
      <w:pPr>
        <w:pStyle w:val="a5"/>
        <w:widowControl/>
        <w:spacing w:beforeAutospacing="0" w:afterAutospacing="0" w:line="560" w:lineRule="exact"/>
        <w:jc w:val="center"/>
        <w:rPr>
          <w:rFonts w:eastAsiaTheme="minorEastAsia" w:cs="Tahoma" w:hint="eastAsia"/>
          <w:shd w:val="clear" w:color="auto" w:fill="ECECEC"/>
        </w:rPr>
      </w:pPr>
      <w:r>
        <w:rPr>
          <w:rFonts w:cs="Tahoma"/>
          <w:vanish/>
          <w:shd w:val="clear" w:color="auto" w:fill="ECECEC"/>
        </w:rPr>
        <w:t xml:space="preserve">16 </w:t>
      </w:r>
    </w:p>
    <w:p w:rsidR="006D0F68" w:rsidRDefault="006D0F68" w:rsidP="006D0F68">
      <w:pPr>
        <w:pStyle w:val="a5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hint="eastAsia"/>
          <w:sz w:val="32"/>
          <w:szCs w:val="32"/>
        </w:rPr>
      </w:pPr>
      <w:r w:rsidRPr="006D0F68">
        <w:rPr>
          <w:rFonts w:ascii="仿宋" w:eastAsia="仿宋" w:hAnsi="仿宋" w:hint="eastAsia"/>
          <w:sz w:val="32"/>
          <w:szCs w:val="32"/>
        </w:rPr>
        <w:t>天下为公、担当道义，是广大知识分子应有的情怀。“国家兴亡，匹夫有责”的责任担当，“为天地立心、为生民立命、为往圣继绝学、为万世开太平”的崇高追求，为一代又一代知识分子所尊崇。家国情怀从来不是空洞的口号，而是奋斗的原动力。国家的需要在哪里，知识分子的力量就应该体现在哪里。要通过深入开展“弘扬爱国奋斗精神、建功立业新时代”活动激发知识分子创新创造活力，点燃知识分子的奋斗激情，引导他们想国家之所想，急国家之所急，服务国家发展大局。</w:t>
      </w:r>
    </w:p>
    <w:p w:rsidR="006D0F68" w:rsidRDefault="006D0F68" w:rsidP="006D0F68">
      <w:pPr>
        <w:pStyle w:val="a5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hint="eastAsia"/>
          <w:sz w:val="32"/>
          <w:szCs w:val="32"/>
        </w:rPr>
      </w:pPr>
      <w:r w:rsidRPr="006D0F68">
        <w:rPr>
          <w:rFonts w:ascii="仿宋" w:eastAsia="仿宋" w:hAnsi="仿宋" w:hint="eastAsia"/>
          <w:sz w:val="32"/>
          <w:szCs w:val="32"/>
        </w:rPr>
        <w:t>中国特色社会主义进入新时代，应对重大挑战、抵御重大风险、克服重大阻力、解决重大矛盾，都有赖于广大知识分子弘扬爱国奋斗精神，不畏艰难，不怕险阻，扎根人民，奉献国家。当前，我国重大科技创新成果不断涌现，但在很多领域尚处于“跟跑”地位，核心技术还存在被人“卡脖子”的情况。我国哲学社会科学在国际上的声音还比较小，还处于有理说不出、说了传不开的境地。破除国外的技术垄断，占领科技创新的前沿，争夺国际话语权，掌握未来发展先机，都需要广大知识分子勇于开拓、勇攀高峰，以时不我待的紧迫感、舍我其谁的责任感，主动担当，积极作为，为全面建成小康社会、建设世界科技强国、文化强国</w:t>
      </w:r>
      <w:proofErr w:type="gramStart"/>
      <w:r w:rsidRPr="006D0F68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6D0F68">
        <w:rPr>
          <w:rFonts w:ascii="仿宋" w:eastAsia="仿宋" w:hAnsi="仿宋" w:hint="eastAsia"/>
          <w:sz w:val="32"/>
          <w:szCs w:val="32"/>
        </w:rPr>
        <w:t>更大贡献。</w:t>
      </w:r>
    </w:p>
    <w:p w:rsidR="00C51C95" w:rsidRPr="006D0F68" w:rsidRDefault="006D0F68" w:rsidP="006D0F68">
      <w:pPr>
        <w:pStyle w:val="a5"/>
        <w:widowControl/>
        <w:spacing w:beforeAutospacing="0" w:afterAutospacing="0" w:line="560" w:lineRule="exact"/>
        <w:ind w:firstLine="645"/>
        <w:jc w:val="both"/>
        <w:rPr>
          <w:rFonts w:cs="Tahoma"/>
        </w:rPr>
      </w:pPr>
      <w:r w:rsidRPr="006D0F68">
        <w:rPr>
          <w:rFonts w:ascii="仿宋" w:eastAsia="仿宋" w:hAnsi="仿宋" w:hint="eastAsia"/>
          <w:sz w:val="32"/>
          <w:szCs w:val="32"/>
        </w:rPr>
        <w:t>习近平总书记指出，我们比历史上任何时期都更接近实现中华民族伟大复兴的宏伟目标，我们也比历史上任何时期都更</w:t>
      </w:r>
      <w:r w:rsidRPr="006D0F68">
        <w:rPr>
          <w:rFonts w:ascii="仿宋" w:eastAsia="仿宋" w:hAnsi="仿宋" w:hint="eastAsia"/>
          <w:sz w:val="32"/>
          <w:szCs w:val="32"/>
        </w:rPr>
        <w:lastRenderedPageBreak/>
        <w:t>加渴求人才。湖北“建成支点，走在前列”目标在前，实现高质量发展重任在肩，创新驱动时不我待，正需要广大知识分子为湖北发展提供重要的人才支撑、智力支撑、创新支撑。</w:t>
      </w:r>
      <w:proofErr w:type="gramStart"/>
      <w:r w:rsidRPr="006D0F68">
        <w:rPr>
          <w:rFonts w:ascii="仿宋" w:eastAsia="仿宋" w:hAnsi="仿宋" w:hint="eastAsia"/>
          <w:sz w:val="32"/>
          <w:szCs w:val="32"/>
        </w:rPr>
        <w:t>武汉光谷潜心</w:t>
      </w:r>
      <w:proofErr w:type="gramEnd"/>
      <w:r w:rsidRPr="006D0F68">
        <w:rPr>
          <w:rFonts w:ascii="仿宋" w:eastAsia="仿宋" w:hAnsi="仿宋" w:hint="eastAsia"/>
          <w:sz w:val="32"/>
          <w:szCs w:val="32"/>
        </w:rPr>
        <w:t>研发“中国芯”，湖北桥建军团贡献于国家超级工程，武汉高校林立人文社科硕果累累。未来，广大知识分子更应在科技创新、体制创新、文化创新上发挥所长，成为湖北迈向高质量发展中一股强大的力量。“惟楚有才，于斯为盛。”只有将个人命运融入国家命运，人生的价值才会得到最大彰显。让国家至上、民族至上、人民至上成为广大知识分子的精神追求，知识才能变得更有力量。我省广大知识分子要深入学习贯彻落</w:t>
      </w:r>
      <w:proofErr w:type="gramStart"/>
      <w:r w:rsidRPr="006D0F68">
        <w:rPr>
          <w:rFonts w:ascii="仿宋" w:eastAsia="仿宋" w:hAnsi="仿宋" w:hint="eastAsia"/>
          <w:sz w:val="32"/>
          <w:szCs w:val="32"/>
        </w:rPr>
        <w:t>实习近</w:t>
      </w:r>
      <w:proofErr w:type="gramEnd"/>
      <w:r w:rsidRPr="006D0F68">
        <w:rPr>
          <w:rFonts w:ascii="仿宋" w:eastAsia="仿宋" w:hAnsi="仿宋" w:hint="eastAsia"/>
          <w:sz w:val="32"/>
          <w:szCs w:val="32"/>
        </w:rPr>
        <w:t>平总书记视察湖北重要讲话精神，积极投身湖北改革发展实践，以强烈的爱国情怀和社会责任承担重要使命，争做先进生产力的开拓者，争当湖北深化改革、创新发展的排头兵，为实现湖北高质量发展、实现中华民族伟大复兴的中国</w:t>
      </w:r>
      <w:proofErr w:type="gramStart"/>
      <w:r w:rsidRPr="006D0F68">
        <w:rPr>
          <w:rFonts w:ascii="仿宋" w:eastAsia="仿宋" w:hAnsi="仿宋" w:hint="eastAsia"/>
          <w:sz w:val="32"/>
          <w:szCs w:val="32"/>
        </w:rPr>
        <w:t>梦贡献</w:t>
      </w:r>
      <w:proofErr w:type="gramEnd"/>
      <w:r w:rsidRPr="006D0F68">
        <w:rPr>
          <w:rFonts w:ascii="仿宋" w:eastAsia="仿宋" w:hAnsi="仿宋" w:hint="eastAsia"/>
          <w:sz w:val="32"/>
          <w:szCs w:val="32"/>
        </w:rPr>
        <w:t>智慧和力量。</w:t>
      </w:r>
    </w:p>
    <w:sectPr w:rsidR="00C51C95" w:rsidRPr="006D0F68" w:rsidSect="006D0F68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12A" w:rsidRDefault="0047412A" w:rsidP="006D0F68">
      <w:r>
        <w:separator/>
      </w:r>
    </w:p>
  </w:endnote>
  <w:endnote w:type="continuationSeparator" w:id="0">
    <w:p w:rsidR="0047412A" w:rsidRDefault="0047412A" w:rsidP="006D0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12A" w:rsidRDefault="0047412A" w:rsidP="006D0F68">
      <w:r>
        <w:separator/>
      </w:r>
    </w:p>
  </w:footnote>
  <w:footnote w:type="continuationSeparator" w:id="0">
    <w:p w:rsidR="0047412A" w:rsidRDefault="0047412A" w:rsidP="006D0F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F68"/>
    <w:rsid w:val="000A078B"/>
    <w:rsid w:val="0047412A"/>
    <w:rsid w:val="006D0F68"/>
    <w:rsid w:val="00C5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68"/>
    <w:pPr>
      <w:widowControl w:val="0"/>
      <w:spacing w:line="24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F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F6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F68"/>
    <w:rPr>
      <w:sz w:val="18"/>
      <w:szCs w:val="18"/>
    </w:rPr>
  </w:style>
  <w:style w:type="paragraph" w:styleId="a5">
    <w:name w:val="Normal (Web)"/>
    <w:basedOn w:val="a"/>
    <w:rsid w:val="006D0F68"/>
    <w:pPr>
      <w:spacing w:beforeAutospacing="1" w:afterAutospacing="1" w:line="15" w:lineRule="atLeast"/>
      <w:jc w:val="left"/>
    </w:pPr>
    <w:rPr>
      <w:rFonts w:ascii="Tahoma" w:eastAsia="Tahoma" w:hAnsi="Tahoma" w:cs="Times New Roman"/>
      <w:color w:val="333333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2019-03-04T05:28:00Z</dcterms:created>
  <dcterms:modified xsi:type="dcterms:W3CDTF">2019-03-04T05:30:00Z</dcterms:modified>
</cp:coreProperties>
</file>