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92" w:type="dxa"/>
        <w:tblLayout w:type="fixed"/>
        <w:tblCellMar>
          <w:left w:w="0" w:type="dxa"/>
          <w:right w:w="0" w:type="dxa"/>
        </w:tblCellMar>
        <w:tblLook w:val="04A0" w:firstRow="1" w:lastRow="0" w:firstColumn="1" w:lastColumn="0" w:noHBand="0" w:noVBand="1"/>
      </w:tblPr>
      <w:tblGrid>
        <w:gridCol w:w="509"/>
        <w:gridCol w:w="778"/>
        <w:gridCol w:w="1499"/>
        <w:gridCol w:w="1822"/>
        <w:gridCol w:w="1907"/>
        <w:gridCol w:w="2222"/>
        <w:gridCol w:w="4296"/>
        <w:gridCol w:w="1023"/>
        <w:gridCol w:w="1036"/>
      </w:tblGrid>
      <w:tr w:rsidR="000976FF">
        <w:trPr>
          <w:trHeight w:val="720"/>
        </w:trPr>
        <w:tc>
          <w:tcPr>
            <w:tcW w:w="15092" w:type="dxa"/>
            <w:gridSpan w:val="9"/>
            <w:tcBorders>
              <w:top w:val="nil"/>
              <w:left w:val="nil"/>
              <w:bottom w:val="single" w:sz="4" w:space="0" w:color="000000"/>
              <w:right w:val="nil"/>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kern w:val="0"/>
                <w:sz w:val="20"/>
                <w:szCs w:val="20"/>
                <w:lang w:bidi="ar"/>
              </w:rPr>
            </w:pPr>
            <w:r>
              <w:rPr>
                <w:rFonts w:ascii="宋体" w:eastAsia="宋体" w:hAnsi="宋体" w:cs="宋体" w:hint="eastAsia"/>
                <w:b/>
                <w:color w:val="000000"/>
                <w:kern w:val="0"/>
                <w:sz w:val="32"/>
                <w:szCs w:val="32"/>
                <w:lang w:bidi="ar"/>
              </w:rPr>
              <w:t>江汉大学研究生科研创新基金项目</w:t>
            </w:r>
            <w:r>
              <w:rPr>
                <w:rFonts w:ascii="宋体" w:eastAsia="宋体" w:hAnsi="宋体" w:cs="宋体" w:hint="eastAsia"/>
                <w:b/>
                <w:color w:val="000000"/>
                <w:kern w:val="0"/>
                <w:sz w:val="32"/>
                <w:szCs w:val="32"/>
                <w:lang w:bidi="ar"/>
              </w:rPr>
              <w:t>2019</w:t>
            </w:r>
            <w:r>
              <w:rPr>
                <w:rFonts w:ascii="宋体" w:eastAsia="宋体" w:hAnsi="宋体" w:cs="宋体" w:hint="eastAsia"/>
                <w:b/>
                <w:color w:val="000000"/>
                <w:kern w:val="0"/>
                <w:sz w:val="32"/>
                <w:szCs w:val="32"/>
                <w:lang w:bidi="ar"/>
              </w:rPr>
              <w:t>级立项汇总表</w:t>
            </w:r>
          </w:p>
        </w:tc>
      </w:tr>
      <w:tr w:rsidR="000976FF">
        <w:trPr>
          <w:trHeight w:val="72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学生</w:t>
            </w:r>
            <w:r>
              <w:rPr>
                <w:rFonts w:ascii="宋体" w:eastAsia="宋体" w:hAnsi="宋体" w:cs="宋体" w:hint="eastAsia"/>
                <w:b/>
                <w:color w:val="000000"/>
                <w:kern w:val="0"/>
                <w:sz w:val="20"/>
                <w:szCs w:val="20"/>
                <w:lang w:bidi="ar"/>
              </w:rPr>
              <w:t xml:space="preserve">  </w:t>
            </w:r>
            <w:r>
              <w:rPr>
                <w:rFonts w:ascii="宋体" w:eastAsia="宋体" w:hAnsi="宋体" w:cs="宋体" w:hint="eastAsia"/>
                <w:b/>
                <w:color w:val="000000"/>
                <w:kern w:val="0"/>
                <w:sz w:val="20"/>
                <w:szCs w:val="20"/>
                <w:lang w:bidi="ar"/>
              </w:rPr>
              <w:t>姓名</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学号</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学科</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t>（类别）</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专业</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t>（领域）</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培养单位</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项目名称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资助等级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备注</w:t>
            </w: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刘梓昕</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191140001033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生物化工</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医学院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水杨酸</w:t>
            </w:r>
            <w:proofErr w:type="gramStart"/>
            <w:r>
              <w:rPr>
                <w:rFonts w:ascii="宋体" w:eastAsia="宋体" w:hAnsi="宋体" w:cs="宋体" w:hint="eastAsia"/>
                <w:color w:val="000000"/>
                <w:kern w:val="0"/>
                <w:sz w:val="20"/>
                <w:szCs w:val="20"/>
                <w:lang w:bidi="ar"/>
              </w:rPr>
              <w:t>锌</w:t>
            </w:r>
            <w:proofErr w:type="gramEnd"/>
            <w:r>
              <w:rPr>
                <w:rFonts w:ascii="宋体" w:eastAsia="宋体" w:hAnsi="宋体" w:cs="宋体" w:hint="eastAsia"/>
                <w:color w:val="000000"/>
                <w:kern w:val="0"/>
                <w:sz w:val="20"/>
                <w:szCs w:val="20"/>
                <w:lang w:bidi="ar"/>
              </w:rPr>
              <w:t>抑制结直肠癌的机制研究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程绍凯</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191140001043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应用化学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新型硼酸锂盐的合成及在锂金属电池中的应用研究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冯云峰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191140001036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应用化学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卤代</w:t>
            </w:r>
            <w:proofErr w:type="gramStart"/>
            <w:r>
              <w:rPr>
                <w:rFonts w:ascii="宋体" w:eastAsia="宋体" w:hAnsi="宋体" w:cs="宋体" w:hint="eastAsia"/>
                <w:color w:val="000000"/>
                <w:kern w:val="0"/>
                <w:sz w:val="20"/>
                <w:szCs w:val="20"/>
                <w:lang w:bidi="ar"/>
              </w:rPr>
              <w:t>醌</w:t>
            </w:r>
            <w:proofErr w:type="gramEnd"/>
            <w:r>
              <w:rPr>
                <w:rFonts w:ascii="宋体" w:eastAsia="宋体" w:hAnsi="宋体" w:cs="宋体" w:hint="eastAsia"/>
                <w:color w:val="000000"/>
                <w:kern w:val="0"/>
                <w:sz w:val="20"/>
                <w:szCs w:val="20"/>
                <w:lang w:bidi="ar"/>
              </w:rPr>
              <w:t>类消毒副产物在自来水管网里的分布和转化</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苏君健</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191140001049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工业催化</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江汉大学</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湖北省化学研究院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耐高压、高水汽比、高硫、低</w:t>
            </w:r>
            <w:r>
              <w:rPr>
                <w:rFonts w:ascii="宋体" w:eastAsia="宋体" w:hAnsi="宋体" w:cs="宋体" w:hint="eastAsia"/>
                <w:color w:val="000000"/>
                <w:kern w:val="0"/>
                <w:sz w:val="20"/>
                <w:szCs w:val="20"/>
                <w:lang w:bidi="ar"/>
              </w:rPr>
              <w:t>CO</w:t>
            </w:r>
            <w:r>
              <w:rPr>
                <w:rFonts w:ascii="宋体" w:eastAsia="宋体" w:hAnsi="宋体" w:cs="宋体" w:hint="eastAsia"/>
                <w:color w:val="000000"/>
                <w:kern w:val="0"/>
                <w:sz w:val="20"/>
                <w:szCs w:val="20"/>
                <w:lang w:bidi="ar"/>
              </w:rPr>
              <w:t>变换反应的</w:t>
            </w:r>
            <w:r>
              <w:rPr>
                <w:rFonts w:ascii="宋体" w:eastAsia="宋体" w:hAnsi="宋体" w:cs="宋体" w:hint="eastAsia"/>
                <w:color w:val="000000"/>
                <w:kern w:val="0"/>
                <w:sz w:val="20"/>
                <w:szCs w:val="20"/>
                <w:lang w:bidi="ar"/>
              </w:rPr>
              <w:t>COS</w:t>
            </w:r>
            <w:r>
              <w:rPr>
                <w:rFonts w:ascii="宋体" w:eastAsia="宋体" w:hAnsi="宋体" w:cs="宋体" w:hint="eastAsia"/>
                <w:color w:val="000000"/>
                <w:kern w:val="0"/>
                <w:sz w:val="20"/>
                <w:szCs w:val="20"/>
                <w:lang w:bidi="ar"/>
              </w:rPr>
              <w:t>水解</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加氢催化剂的研究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王能欢</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191140001047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工业催化</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Style w:val="font51"/>
                <w:rFonts w:hint="default"/>
                <w:lang w:bidi="ar"/>
              </w:rPr>
              <w:t>低含量贵金属</w:t>
            </w:r>
            <w:r>
              <w:rPr>
                <w:rStyle w:val="font51"/>
                <w:rFonts w:hint="default"/>
                <w:lang w:bidi="ar"/>
              </w:rPr>
              <w:t>Pt/Co</w:t>
            </w:r>
            <w:r>
              <w:rPr>
                <w:rStyle w:val="font31"/>
                <w:rFonts w:hint="default"/>
                <w:lang w:bidi="ar"/>
              </w:rPr>
              <w:t>3</w:t>
            </w:r>
            <w:r>
              <w:rPr>
                <w:rStyle w:val="font51"/>
                <w:rFonts w:hint="default"/>
                <w:lang w:bidi="ar"/>
              </w:rPr>
              <w:t>O</w:t>
            </w:r>
            <w:r>
              <w:rPr>
                <w:rStyle w:val="font31"/>
                <w:rFonts w:hint="default"/>
                <w:lang w:bidi="ar"/>
              </w:rPr>
              <w:t>4</w:t>
            </w:r>
            <w:r>
              <w:rPr>
                <w:rStyle w:val="font51"/>
                <w:rFonts w:hint="default"/>
                <w:lang w:bidi="ar"/>
              </w:rPr>
              <w:t>@HAP</w:t>
            </w:r>
            <w:r>
              <w:rPr>
                <w:rStyle w:val="font51"/>
                <w:rFonts w:hint="default"/>
                <w:lang w:bidi="ar"/>
              </w:rPr>
              <w:t>复合催化剂的制备及室温去除甲醛性能</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徐锐</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191140001042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应用化学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高含氧聚醚全固态电解质及固态电池性能研究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郑宏斌</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191140001037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应用化学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化学院环境工程学院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功能化磁性聚多巴胺吸附水中多种</w:t>
            </w:r>
            <w:proofErr w:type="gramStart"/>
            <w:r>
              <w:rPr>
                <w:rFonts w:ascii="宋体" w:eastAsia="宋体" w:hAnsi="宋体" w:cs="宋体" w:hint="eastAsia"/>
                <w:color w:val="000000"/>
                <w:kern w:val="0"/>
                <w:sz w:val="20"/>
                <w:szCs w:val="20"/>
                <w:lang w:bidi="ar"/>
              </w:rPr>
              <w:t>形态全氟化合物</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葛净语</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191140001034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生物化工</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交叉学科研究院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拟南</w:t>
            </w:r>
            <w:proofErr w:type="gramStart"/>
            <w:r>
              <w:rPr>
                <w:rFonts w:ascii="宋体" w:eastAsia="宋体" w:hAnsi="宋体" w:cs="宋体" w:hint="eastAsia"/>
                <w:color w:val="000000"/>
                <w:kern w:val="0"/>
                <w:sz w:val="20"/>
                <w:szCs w:val="20"/>
                <w:lang w:bidi="ar"/>
              </w:rPr>
              <w:t>芥</w:t>
            </w:r>
            <w:proofErr w:type="gramEnd"/>
            <w:r>
              <w:rPr>
                <w:rFonts w:ascii="宋体" w:eastAsia="宋体" w:hAnsi="宋体" w:cs="宋体" w:hint="eastAsia"/>
                <w:color w:val="000000"/>
                <w:kern w:val="0"/>
                <w:sz w:val="20"/>
                <w:szCs w:val="20"/>
                <w:lang w:bidi="ar"/>
              </w:rPr>
              <w:t>去乙酰化酶</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和去乙酰化酶</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相互作用及其影响的研究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胡冰倩</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191140001039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应用化学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基于</w:t>
            </w:r>
            <w:r>
              <w:rPr>
                <w:rFonts w:ascii="宋体" w:eastAsia="宋体" w:hAnsi="宋体" w:cs="宋体" w:hint="eastAsia"/>
                <w:color w:val="000000"/>
                <w:kern w:val="0"/>
                <w:sz w:val="20"/>
                <w:szCs w:val="20"/>
                <w:lang w:bidi="ar"/>
              </w:rPr>
              <w:t>MOF</w:t>
            </w:r>
            <w:r>
              <w:rPr>
                <w:rFonts w:ascii="宋体" w:eastAsia="宋体" w:hAnsi="宋体" w:cs="宋体" w:hint="eastAsia"/>
                <w:color w:val="000000"/>
                <w:kern w:val="0"/>
                <w:sz w:val="20"/>
                <w:szCs w:val="20"/>
                <w:lang w:bidi="ar"/>
              </w:rPr>
              <w:t>的制备及电解</w:t>
            </w:r>
            <w:proofErr w:type="gramStart"/>
            <w:r>
              <w:rPr>
                <w:rFonts w:ascii="宋体" w:eastAsia="宋体" w:hAnsi="宋体" w:cs="宋体" w:hint="eastAsia"/>
                <w:color w:val="000000"/>
                <w:kern w:val="0"/>
                <w:sz w:val="20"/>
                <w:szCs w:val="20"/>
                <w:lang w:bidi="ar"/>
              </w:rPr>
              <w:t>水析氢析氧</w:t>
            </w:r>
            <w:proofErr w:type="gramEnd"/>
            <w:r>
              <w:rPr>
                <w:rFonts w:ascii="宋体" w:eastAsia="宋体" w:hAnsi="宋体" w:cs="宋体" w:hint="eastAsia"/>
                <w:color w:val="000000"/>
                <w:kern w:val="0"/>
                <w:sz w:val="20"/>
                <w:szCs w:val="20"/>
                <w:lang w:bidi="ar"/>
              </w:rPr>
              <w:t>性能</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胡豹</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191140001032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螺旋折流板管壳式换热器数值模拟及优化</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李鹏杰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191140001038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化学工程与技术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应用化学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吲哚乙烯及其光电功能有机小分子的高效构建</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陈杨威</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191140005018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材料物理与化学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基于炭黑聚吡咯的自增长自修复的水凝胶传感器</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田杜</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191140005024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聚苯胺复合纳米微球电极材料的制备及其储能性研究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75"/>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唐洁</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191140005019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材料物理与化学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江汉大学</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湖北省化学研究院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邻二甲苯氧化制邻苯二甲酸酐催化剂的研究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王刚</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191140005022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含三芳基甲烷二胺单体的合成及其聚酰亚胺薄膜的制备</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胡传正</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171140005016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ZIFs</w:t>
            </w:r>
            <w:r>
              <w:rPr>
                <w:rFonts w:ascii="宋体" w:eastAsia="宋体" w:hAnsi="宋体" w:cs="宋体" w:hint="eastAsia"/>
                <w:color w:val="000000"/>
                <w:kern w:val="0"/>
                <w:sz w:val="20"/>
                <w:szCs w:val="20"/>
                <w:lang w:bidi="ar"/>
              </w:rPr>
              <w:t>系列金属有机框架化合物的合成及其电容性能的研究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191140005015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材料物理与化学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通过调控活性层形貌提高有机太阳电池性能</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张冬</w:t>
            </w:r>
            <w:proofErr w:type="gramStart"/>
            <w:r>
              <w:rPr>
                <w:rFonts w:ascii="宋体" w:eastAsia="宋体" w:hAnsi="宋体" w:cs="宋体" w:hint="eastAsia"/>
                <w:color w:val="000000"/>
                <w:kern w:val="0"/>
                <w:sz w:val="20"/>
                <w:szCs w:val="20"/>
                <w:lang w:bidi="ar"/>
              </w:rPr>
              <w:t>冬</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191140005020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材料物理与化学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交叉学科研究院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基于绿色荧光蛋白发色团衍生物构建一种可快速筛选抗阿尔兹海默</w:t>
            </w:r>
            <w:proofErr w:type="gramStart"/>
            <w:r>
              <w:rPr>
                <w:rFonts w:ascii="宋体" w:eastAsia="宋体" w:hAnsi="宋体" w:cs="宋体" w:hint="eastAsia"/>
                <w:color w:val="000000"/>
                <w:kern w:val="0"/>
                <w:sz w:val="20"/>
                <w:szCs w:val="20"/>
                <w:lang w:bidi="ar"/>
              </w:rPr>
              <w:t>症药物</w:t>
            </w:r>
            <w:proofErr w:type="gramEnd"/>
            <w:r>
              <w:rPr>
                <w:rFonts w:ascii="宋体" w:eastAsia="宋体" w:hAnsi="宋体" w:cs="宋体" w:hint="eastAsia"/>
                <w:color w:val="000000"/>
                <w:kern w:val="0"/>
                <w:sz w:val="20"/>
                <w:szCs w:val="20"/>
                <w:lang w:bidi="ar"/>
              </w:rPr>
              <w:t>体系的研究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191140005026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银微纳结构</w:t>
            </w:r>
            <w:proofErr w:type="gramEnd"/>
            <w:r>
              <w:rPr>
                <w:rFonts w:ascii="宋体" w:eastAsia="宋体" w:hAnsi="宋体" w:cs="宋体" w:hint="eastAsia"/>
                <w:color w:val="000000"/>
                <w:kern w:val="0"/>
                <w:sz w:val="20"/>
                <w:szCs w:val="20"/>
                <w:lang w:bidi="ar"/>
              </w:rPr>
              <w:t>的可控合成及其</w:t>
            </w:r>
            <w:r>
              <w:rPr>
                <w:rFonts w:ascii="宋体" w:eastAsia="宋体" w:hAnsi="宋体" w:cs="宋体" w:hint="eastAsia"/>
                <w:color w:val="000000"/>
                <w:kern w:val="0"/>
                <w:sz w:val="20"/>
                <w:szCs w:val="20"/>
                <w:lang w:bidi="ar"/>
              </w:rPr>
              <w:t>SERS</w:t>
            </w:r>
            <w:r>
              <w:rPr>
                <w:rFonts w:ascii="宋体" w:eastAsia="宋体" w:hAnsi="宋体" w:cs="宋体" w:hint="eastAsia"/>
                <w:color w:val="000000"/>
                <w:kern w:val="0"/>
                <w:sz w:val="20"/>
                <w:szCs w:val="20"/>
                <w:lang w:bidi="ar"/>
              </w:rPr>
              <w:t>应用研究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魏思轩</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191140005021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材料学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壳聚糖</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金属离子层状材料的设计及其应用</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聂</w:t>
            </w:r>
            <w:proofErr w:type="gramEnd"/>
            <w:r>
              <w:rPr>
                <w:rFonts w:ascii="宋体" w:eastAsia="宋体" w:hAnsi="宋体" w:cs="宋体" w:hint="eastAsia"/>
                <w:color w:val="000000"/>
                <w:kern w:val="0"/>
                <w:sz w:val="20"/>
                <w:szCs w:val="20"/>
                <w:lang w:bidi="ar"/>
              </w:rPr>
              <w:t>港</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191140001035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微波辅助化学活化制备高湿中药废渣基活性炭</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朱中奎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191140011030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活性炭烟气脱硫技术研究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张瑞</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191140001040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改性沸石材料制备及其对</w:t>
            </w:r>
            <w:r>
              <w:rPr>
                <w:rFonts w:ascii="宋体" w:eastAsia="宋体" w:hAnsi="宋体" w:cs="宋体" w:hint="eastAsia"/>
                <w:color w:val="000000"/>
                <w:kern w:val="0"/>
                <w:sz w:val="20"/>
                <w:szCs w:val="20"/>
                <w:lang w:bidi="ar"/>
              </w:rPr>
              <w:t>VOCs</w:t>
            </w:r>
            <w:r>
              <w:rPr>
                <w:rFonts w:ascii="宋体" w:eastAsia="宋体" w:hAnsi="宋体" w:cs="宋体" w:hint="eastAsia"/>
                <w:color w:val="000000"/>
                <w:kern w:val="0"/>
                <w:sz w:val="20"/>
                <w:szCs w:val="20"/>
                <w:lang w:bidi="ar"/>
              </w:rPr>
              <w:t>的吸附与催化性能研究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66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刘增泽</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191140011031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自驱动二氧化锰纳米马达的制备及其应用</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赵晨薇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191140002054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营销与服务工程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基于三阶段</w:t>
            </w:r>
            <w:r>
              <w:rPr>
                <w:rFonts w:ascii="宋体" w:eastAsia="宋体" w:hAnsi="宋体" w:cs="宋体" w:hint="eastAsia"/>
                <w:color w:val="000000"/>
                <w:kern w:val="0"/>
                <w:sz w:val="20"/>
                <w:szCs w:val="20"/>
                <w:lang w:bidi="ar"/>
              </w:rPr>
              <w:t>DEA</w:t>
            </w:r>
            <w:r>
              <w:rPr>
                <w:rFonts w:ascii="宋体" w:eastAsia="宋体" w:hAnsi="宋体" w:cs="宋体" w:hint="eastAsia"/>
                <w:color w:val="000000"/>
                <w:kern w:val="0"/>
                <w:sz w:val="20"/>
                <w:szCs w:val="20"/>
                <w:lang w:bidi="ar"/>
              </w:rPr>
              <w:t>和</w:t>
            </w:r>
            <w:r>
              <w:rPr>
                <w:rFonts w:ascii="宋体" w:eastAsia="宋体" w:hAnsi="宋体" w:cs="宋体" w:hint="eastAsia"/>
                <w:color w:val="000000"/>
                <w:kern w:val="0"/>
                <w:sz w:val="20"/>
                <w:szCs w:val="20"/>
                <w:lang w:bidi="ar"/>
              </w:rPr>
              <w:t>DEA-Malmquist</w:t>
            </w:r>
            <w:r>
              <w:rPr>
                <w:rFonts w:ascii="宋体" w:eastAsia="宋体" w:hAnsi="宋体" w:cs="宋体" w:hint="eastAsia"/>
                <w:color w:val="000000"/>
                <w:kern w:val="0"/>
                <w:sz w:val="20"/>
                <w:szCs w:val="20"/>
                <w:lang w:bidi="ar"/>
              </w:rPr>
              <w:t>模型的中部六大城市群物流产业效率评价研究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王红萍</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191140002053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营销与服务工程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中美贸易摩擦及新冠肺炎疫情背景下武汉市服务贸易创新发展策略研究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彭芸</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191140002055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投融资决策与风险控制</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管理层激励、股权性质与上市公司风险承担研究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宋捷羽</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191140002057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投融资决策与风险控制</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股权结构与企业技术创新效率：基于生物医药上市公司的研究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林娇</w:t>
            </w:r>
            <w:proofErr w:type="gramStart"/>
            <w:r>
              <w:rPr>
                <w:rFonts w:ascii="宋体" w:eastAsia="宋体" w:hAnsi="宋体" w:cs="宋体" w:hint="eastAsia"/>
                <w:color w:val="000000"/>
                <w:kern w:val="0"/>
                <w:sz w:val="20"/>
                <w:szCs w:val="20"/>
                <w:lang w:bidi="ar"/>
              </w:rPr>
              <w:t>娇</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191140002056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管理科学与工程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投融资决策与风险控制</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上市公司高管过度自信对盈余管理的影响</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田懋</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退役士兵职业技能提升的社会工作介入研究—以湖北省为例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姜烙妍</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人身安全保护令实施中的社会工作介入研究——以家暴受害妇女为例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张柳杏</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191240013058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网络治理视角下个人求助行为的规范路径研究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方雅冬</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志愿服务组织管理的专业化研究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张映雪</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嵌入性视角下社会组织对制度创新的作用分析——</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以“壹基金”合法性身份获得为例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乐铭</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矫治未成年人犯罪研究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王卓远</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191240013070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个案工作介入返校退役大学生士兵校园生活研究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刘欢</w:t>
            </w:r>
            <w:proofErr w:type="gramStart"/>
            <w:r>
              <w:rPr>
                <w:rFonts w:ascii="宋体" w:eastAsia="宋体" w:hAnsi="宋体" w:cs="宋体" w:hint="eastAsia"/>
                <w:color w:val="000000"/>
                <w:kern w:val="0"/>
                <w:sz w:val="20"/>
                <w:szCs w:val="20"/>
                <w:lang w:bidi="ar"/>
              </w:rPr>
              <w:t>欢</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优势视角下农村留守儿童的个案工作实践研究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李开月</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191240013059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易地扶贫搬迁安置区老年人社会适应的社会工作介入</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龚明铭</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社会工作实践教学体系的研究——基于“并形式实践教学模式”在《社会工作实务》课程中的研究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江懿</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武汉市公益创</w:t>
            </w:r>
            <w:proofErr w:type="gramStart"/>
            <w:r>
              <w:rPr>
                <w:rFonts w:ascii="宋体" w:eastAsia="宋体" w:hAnsi="宋体" w:cs="宋体" w:hint="eastAsia"/>
                <w:color w:val="000000"/>
                <w:kern w:val="0"/>
                <w:sz w:val="20"/>
                <w:szCs w:val="20"/>
                <w:lang w:bidi="ar"/>
              </w:rPr>
              <w:t>投项目</w:t>
            </w:r>
            <w:proofErr w:type="gramEnd"/>
            <w:r>
              <w:rPr>
                <w:rFonts w:ascii="宋体" w:eastAsia="宋体" w:hAnsi="宋体" w:cs="宋体" w:hint="eastAsia"/>
                <w:color w:val="000000"/>
                <w:kern w:val="0"/>
                <w:sz w:val="20"/>
                <w:szCs w:val="20"/>
                <w:lang w:bidi="ar"/>
              </w:rPr>
              <w:t>对本土社会组织管理创新的影响研究——以“爱暖旧巢”创</w:t>
            </w:r>
            <w:proofErr w:type="gramStart"/>
            <w:r>
              <w:rPr>
                <w:rFonts w:ascii="宋体" w:eastAsia="宋体" w:hAnsi="宋体" w:cs="宋体" w:hint="eastAsia"/>
                <w:color w:val="000000"/>
                <w:kern w:val="0"/>
                <w:sz w:val="20"/>
                <w:szCs w:val="20"/>
                <w:lang w:bidi="ar"/>
              </w:rPr>
              <w:t>投项目</w:t>
            </w:r>
            <w:proofErr w:type="gramEnd"/>
            <w:r>
              <w:rPr>
                <w:rFonts w:ascii="宋体" w:eastAsia="宋体" w:hAnsi="宋体" w:cs="宋体" w:hint="eastAsia"/>
                <w:color w:val="000000"/>
                <w:kern w:val="0"/>
                <w:sz w:val="20"/>
                <w:szCs w:val="20"/>
                <w:lang w:bidi="ar"/>
              </w:rPr>
              <w:t>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齐鑫</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191240013060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学校社会工作介入中等职业学校感恩教育可行性研究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夏雨馨</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191240007102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小学教育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基于学科核心素养的小学高年级英语“以读促写”</w:t>
            </w:r>
            <w:r>
              <w:rPr>
                <w:rFonts w:ascii="宋体" w:eastAsia="宋体" w:hAnsi="宋体" w:cs="宋体" w:hint="eastAsia"/>
                <w:color w:val="000000"/>
                <w:kern w:val="0"/>
                <w:sz w:val="20"/>
                <w:szCs w:val="20"/>
                <w:lang w:bidi="ar"/>
              </w:rPr>
              <w:lastRenderedPageBreak/>
              <w:t>策略研究——以武汉市</w:t>
            </w:r>
            <w:r>
              <w:rPr>
                <w:rFonts w:ascii="宋体" w:eastAsia="宋体" w:hAnsi="宋体" w:cs="宋体" w:hint="eastAsia"/>
                <w:color w:val="000000"/>
                <w:kern w:val="0"/>
                <w:sz w:val="20"/>
                <w:szCs w:val="20"/>
                <w:lang w:bidi="ar"/>
              </w:rPr>
              <w:t>S</w:t>
            </w:r>
            <w:r>
              <w:rPr>
                <w:rFonts w:ascii="宋体" w:eastAsia="宋体" w:hAnsi="宋体" w:cs="宋体" w:hint="eastAsia"/>
                <w:color w:val="000000"/>
                <w:kern w:val="0"/>
                <w:sz w:val="20"/>
                <w:szCs w:val="20"/>
                <w:lang w:bidi="ar"/>
              </w:rPr>
              <w:t>小学为例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徐梦</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191240007094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学科教学（历史）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统编高中历史教材中的中华优秀传统文化研究</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以《中外历史纲要</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上</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林雪</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学科教学（数学）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中日中学数学教育中的数学文化的比较研究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程</w:t>
            </w:r>
            <w:proofErr w:type="gramStart"/>
            <w:r>
              <w:rPr>
                <w:rFonts w:ascii="宋体" w:eastAsia="宋体" w:hAnsi="宋体" w:cs="宋体" w:hint="eastAsia"/>
                <w:color w:val="000000"/>
                <w:kern w:val="0"/>
                <w:sz w:val="20"/>
                <w:szCs w:val="20"/>
                <w:lang w:bidi="ar"/>
              </w:rPr>
              <w:t>千千</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学科教学（英语）</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英语拓展阅读对英语初中生英语阅读能力影响的研究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张婧</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191240007077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学科教学（语文）</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部编本初中语文教材单元导语编写及教学策略研究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张文霞</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191240007106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小学教育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学历案</w:t>
            </w:r>
            <w:proofErr w:type="gramEnd"/>
            <w:r>
              <w:rPr>
                <w:rFonts w:ascii="宋体" w:eastAsia="宋体" w:hAnsi="宋体" w:cs="宋体" w:hint="eastAsia"/>
                <w:color w:val="000000"/>
                <w:kern w:val="0"/>
                <w:sz w:val="20"/>
                <w:szCs w:val="20"/>
                <w:lang w:bidi="ar"/>
              </w:rPr>
              <w:t>在小学数学的实践研究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191240007093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学科教学（历史）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中学历史虚拟</w:t>
            </w: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学旅行</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孙新宇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学科教学（数学）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基础教育信息化发展评价研究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张悦</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191240007091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学科教学（英语）</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初中英语课堂教学中师生互动调查研究——以武汉市</w:t>
            </w:r>
            <w:r>
              <w:rPr>
                <w:rFonts w:ascii="宋体" w:eastAsia="宋体" w:hAnsi="宋体" w:cs="宋体" w:hint="eastAsia"/>
                <w:color w:val="000000"/>
                <w:kern w:val="0"/>
                <w:sz w:val="20"/>
                <w:szCs w:val="20"/>
                <w:lang w:bidi="ar"/>
              </w:rPr>
              <w:t>X</w:t>
            </w:r>
            <w:r>
              <w:rPr>
                <w:rFonts w:ascii="宋体" w:eastAsia="宋体" w:hAnsi="宋体" w:cs="宋体" w:hint="eastAsia"/>
                <w:color w:val="000000"/>
                <w:kern w:val="0"/>
                <w:sz w:val="20"/>
                <w:szCs w:val="20"/>
                <w:lang w:bidi="ar"/>
              </w:rPr>
              <w:t>初中为例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陈尧</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学科教学（英语）</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基于深度学习理论的高中英语阅读课堂教学评价研究</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以武汉市</w:t>
            </w:r>
            <w:r>
              <w:rPr>
                <w:rFonts w:ascii="宋体" w:eastAsia="宋体" w:hAnsi="宋体" w:cs="宋体" w:hint="eastAsia"/>
                <w:color w:val="000000"/>
                <w:kern w:val="0"/>
                <w:sz w:val="20"/>
                <w:szCs w:val="20"/>
                <w:lang w:bidi="ar"/>
              </w:rPr>
              <w:t>Y</w:t>
            </w:r>
            <w:r>
              <w:rPr>
                <w:rFonts w:ascii="宋体" w:eastAsia="宋体" w:hAnsi="宋体" w:cs="宋体" w:hint="eastAsia"/>
                <w:color w:val="000000"/>
                <w:kern w:val="0"/>
                <w:sz w:val="20"/>
                <w:szCs w:val="20"/>
                <w:lang w:bidi="ar"/>
              </w:rPr>
              <w:t>中学为例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林婉</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学科教学（英语）</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错误分析理论在初中英语写作教学中的应用研究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梅梓秋</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学科教学（英语）</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支架理论在高中英语写作中的教学效果研究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陈亮秀</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191240007076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学科教学（语文）</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高中语文整本书阅读教学现状研究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安小蕾</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191240007107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小学教育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合作学习下农村小学语文综合性学习教学策略研究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w:t>
            </w:r>
            <w:proofErr w:type="gramStart"/>
            <w:r>
              <w:rPr>
                <w:rFonts w:ascii="宋体" w:eastAsia="宋体" w:hAnsi="宋体" w:cs="宋体" w:hint="eastAsia"/>
                <w:color w:val="000000"/>
                <w:kern w:val="0"/>
                <w:sz w:val="20"/>
                <w:szCs w:val="20"/>
                <w:lang w:bidi="ar"/>
              </w:rPr>
              <w:t>莹莹</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191240007111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心理健康教育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校园心理剧在武汉市中小学心理健康教育中的应用</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潘望</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191240007095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学科教学（历史）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新高考背景下中学生历史思维能力培养策略研究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陈默</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学科教学（数学）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基于数学文化的中学数学教学研究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191240007088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英语</w:t>
            </w:r>
            <w:r>
              <w:rPr>
                <w:rFonts w:ascii="宋体" w:eastAsia="宋体" w:hAnsi="宋体" w:cs="宋体" w:hint="eastAsia"/>
                <w:color w:val="000000"/>
                <w:kern w:val="0"/>
                <w:sz w:val="20"/>
                <w:szCs w:val="20"/>
                <w:lang w:bidi="ar"/>
              </w:rPr>
              <w:t>)</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多元智能理论下的初中英语小组合作学习实证研究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薛洁</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191240007090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学科教学（英语）</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初中英语课堂教师反馈</w:t>
            </w:r>
            <w:proofErr w:type="gramStart"/>
            <w:r>
              <w:rPr>
                <w:rFonts w:ascii="宋体" w:eastAsia="宋体" w:hAnsi="宋体" w:cs="宋体" w:hint="eastAsia"/>
                <w:color w:val="000000"/>
                <w:kern w:val="0"/>
                <w:sz w:val="20"/>
                <w:szCs w:val="20"/>
                <w:lang w:bidi="ar"/>
              </w:rPr>
              <w:t>语研究</w:t>
            </w:r>
            <w:proofErr w:type="gramEnd"/>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——以武汉市某初级中学英语课堂为例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61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朱文</w:t>
            </w:r>
            <w:proofErr w:type="gramStart"/>
            <w:r>
              <w:rPr>
                <w:rFonts w:ascii="宋体" w:eastAsia="宋体" w:hAnsi="宋体" w:cs="宋体" w:hint="eastAsia"/>
                <w:color w:val="000000"/>
                <w:kern w:val="0"/>
                <w:sz w:val="20"/>
                <w:szCs w:val="20"/>
                <w:lang w:bidi="ar"/>
              </w:rPr>
              <w:t>珂</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191240007078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学科教学（语文）</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部编本初中语文教材“思考探究”栏目习题使用现象及对策研究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马生松</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191240007105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小学教育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小学生估算</w:t>
            </w:r>
            <w:proofErr w:type="gramStart"/>
            <w:r>
              <w:rPr>
                <w:rFonts w:ascii="宋体" w:eastAsia="宋体" w:hAnsi="宋体" w:cs="宋体" w:hint="eastAsia"/>
                <w:color w:val="000000"/>
                <w:kern w:val="0"/>
                <w:sz w:val="20"/>
                <w:szCs w:val="20"/>
                <w:lang w:bidi="ar"/>
              </w:rPr>
              <w:t>元认识</w:t>
            </w:r>
            <w:proofErr w:type="gramEnd"/>
            <w:r>
              <w:rPr>
                <w:rFonts w:ascii="宋体" w:eastAsia="宋体" w:hAnsi="宋体" w:cs="宋体" w:hint="eastAsia"/>
                <w:color w:val="000000"/>
                <w:kern w:val="0"/>
                <w:sz w:val="20"/>
                <w:szCs w:val="20"/>
                <w:lang w:bidi="ar"/>
              </w:rPr>
              <w:t>的培养内容与策略研究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纪雨</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191240007104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小学教育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小学优秀女教师专业成长的个案研究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杜伦</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191240007096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体育</w:t>
            </w:r>
            <w:r>
              <w:rPr>
                <w:rFonts w:ascii="宋体" w:eastAsia="宋体" w:hAnsi="宋体" w:cs="宋体" w:hint="eastAsia"/>
                <w:color w:val="000000"/>
                <w:kern w:val="0"/>
                <w:sz w:val="20"/>
                <w:szCs w:val="20"/>
                <w:lang w:bidi="ar"/>
              </w:rPr>
              <w:t>)</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体育学院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游戏教学法在中小学蛙泳教学课程中的应用效果研究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熊超逸</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191240007092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学科教学（英语）</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探究新形势下德语教育理念和初中英语教学的融合途径</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董加燕</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191240007079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学科教学（语文）</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初中语文成语教学研究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舒曼</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191240015129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对拖延症</w:t>
            </w:r>
            <w:r>
              <w:rPr>
                <w:rFonts w:ascii="宋体" w:eastAsia="宋体" w:hAnsi="宋体" w:cs="宋体" w:hint="eastAsia"/>
                <w:color w:val="000000"/>
                <w:kern w:val="0"/>
                <w:sz w:val="20"/>
                <w:szCs w:val="20"/>
                <w:lang w:bidi="ar"/>
              </w:rPr>
              <w:t xml:space="preserve"> SAY NO--</w:t>
            </w:r>
            <w:r>
              <w:rPr>
                <w:rFonts w:ascii="宋体" w:eastAsia="宋体" w:hAnsi="宋体" w:cs="宋体" w:hint="eastAsia"/>
                <w:color w:val="000000"/>
                <w:kern w:val="0"/>
                <w:sz w:val="20"/>
                <w:szCs w:val="20"/>
                <w:lang w:bidi="ar"/>
              </w:rPr>
              <w:t>大学生拖延</w:t>
            </w:r>
            <w:proofErr w:type="gramStart"/>
            <w:r>
              <w:rPr>
                <w:rFonts w:ascii="宋体" w:eastAsia="宋体" w:hAnsi="宋体" w:cs="宋体" w:hint="eastAsia"/>
                <w:color w:val="000000"/>
                <w:kern w:val="0"/>
                <w:sz w:val="20"/>
                <w:szCs w:val="20"/>
                <w:lang w:bidi="ar"/>
              </w:rPr>
              <w:t>症团体</w:t>
            </w:r>
            <w:proofErr w:type="gramEnd"/>
            <w:r>
              <w:rPr>
                <w:rFonts w:ascii="宋体" w:eastAsia="宋体" w:hAnsi="宋体" w:cs="宋体" w:hint="eastAsia"/>
                <w:color w:val="000000"/>
                <w:kern w:val="0"/>
                <w:sz w:val="20"/>
                <w:szCs w:val="20"/>
                <w:lang w:bidi="ar"/>
              </w:rPr>
              <w:t>辅导方案</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杜晓晖</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191240015130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打破贫困循环：贫困心理陷阱的路径研究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顾</w:t>
            </w:r>
            <w:proofErr w:type="gramStart"/>
            <w:r>
              <w:rPr>
                <w:rFonts w:ascii="宋体" w:eastAsia="宋体" w:hAnsi="宋体" w:cs="宋体" w:hint="eastAsia"/>
                <w:color w:val="000000"/>
                <w:kern w:val="0"/>
                <w:sz w:val="20"/>
                <w:szCs w:val="20"/>
                <w:lang w:bidi="ar"/>
              </w:rPr>
              <w:t>偲</w:t>
            </w:r>
            <w:proofErr w:type="gramEnd"/>
            <w:r>
              <w:rPr>
                <w:rFonts w:ascii="宋体" w:eastAsia="宋体" w:hAnsi="宋体" w:cs="宋体" w:hint="eastAsia"/>
                <w:color w:val="000000"/>
                <w:kern w:val="0"/>
                <w:sz w:val="20"/>
                <w:szCs w:val="20"/>
                <w:lang w:bidi="ar"/>
              </w:rPr>
              <w:t>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191240015128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初中生在线学习眼动轨迹与学习效果探究</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基于眼动数据分析</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夏能</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191240015131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w:t>
            </w:r>
            <w:r>
              <w:rPr>
                <w:rFonts w:ascii="宋体" w:eastAsia="宋体" w:hAnsi="宋体" w:cs="宋体" w:hint="eastAsia"/>
                <w:color w:val="000000"/>
                <w:kern w:val="0"/>
                <w:sz w:val="20"/>
                <w:szCs w:val="20"/>
                <w:lang w:bidi="ar"/>
              </w:rPr>
              <w:t>市扶贫资金绩效评价</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满意度视角</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石蕊</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191240015126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在线课程教学形式对初中生学习效果的眼</w:t>
            </w:r>
            <w:proofErr w:type="gramStart"/>
            <w:r>
              <w:rPr>
                <w:rFonts w:ascii="宋体" w:eastAsia="宋体" w:hAnsi="宋体" w:cs="宋体" w:hint="eastAsia"/>
                <w:color w:val="000000"/>
                <w:kern w:val="0"/>
                <w:sz w:val="20"/>
                <w:szCs w:val="20"/>
                <w:lang w:bidi="ar"/>
              </w:rPr>
              <w:t>动研究</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以“学而思”平台为例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郑菲帆</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191240015127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应用心理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疫情期间硕士研究生心理健康量表的编制与初步应用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基于积极心理学角度</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顾磊</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191140009005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辛亥革命上海善后与城市社会发展问题研究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何林锋</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191140009006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全面抗战初期的川军事功研究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叶嘉明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191140009007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近代武汉建都论争研究（</w:t>
            </w:r>
            <w:r>
              <w:rPr>
                <w:rFonts w:ascii="宋体" w:eastAsia="宋体" w:hAnsi="宋体" w:cs="宋体" w:hint="eastAsia"/>
                <w:color w:val="000000"/>
                <w:kern w:val="0"/>
                <w:sz w:val="20"/>
                <w:szCs w:val="20"/>
                <w:lang w:bidi="ar"/>
              </w:rPr>
              <w:t>1911-1928</w:t>
            </w:r>
            <w:r>
              <w:rPr>
                <w:rFonts w:ascii="宋体" w:eastAsia="宋体" w:hAnsi="宋体" w:cs="宋体" w:hint="eastAsia"/>
                <w:color w:val="000000"/>
                <w:kern w:val="0"/>
                <w:sz w:val="20"/>
                <w:szCs w:val="20"/>
                <w:lang w:bidi="ar"/>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孟慧君</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191140008003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中国语言文学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语言学及应用语言学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语言生态伦理视域下高校校园语言景观失</w:t>
            </w:r>
            <w:proofErr w:type="gramStart"/>
            <w:r>
              <w:rPr>
                <w:rFonts w:ascii="宋体" w:eastAsia="宋体" w:hAnsi="宋体" w:cs="宋体" w:hint="eastAsia"/>
                <w:color w:val="000000"/>
                <w:kern w:val="0"/>
                <w:sz w:val="20"/>
                <w:szCs w:val="20"/>
                <w:lang w:bidi="ar"/>
              </w:rPr>
              <w:t>范</w:t>
            </w:r>
            <w:proofErr w:type="gramEnd"/>
            <w:r>
              <w:rPr>
                <w:rFonts w:ascii="宋体" w:eastAsia="宋体" w:hAnsi="宋体" w:cs="宋体" w:hint="eastAsia"/>
                <w:color w:val="000000"/>
                <w:kern w:val="0"/>
                <w:sz w:val="20"/>
                <w:szCs w:val="20"/>
                <w:lang w:bidi="ar"/>
              </w:rPr>
              <w:t>现象研究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胡超群</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191140008004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中国语言文学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中国现当代文学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文学地理学视域下碧野创作的新疆叙事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张恒</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191140008002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中国语言文学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语言学及应用语言学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网络直播带</w:t>
            </w:r>
            <w:proofErr w:type="gramStart"/>
            <w:r>
              <w:rPr>
                <w:rFonts w:ascii="宋体" w:eastAsia="宋体" w:hAnsi="宋体" w:cs="宋体" w:hint="eastAsia"/>
                <w:color w:val="000000"/>
                <w:kern w:val="0"/>
                <w:sz w:val="20"/>
                <w:szCs w:val="20"/>
                <w:lang w:bidi="ar"/>
              </w:rPr>
              <w:t>货语言</w:t>
            </w:r>
            <w:proofErr w:type="gramEnd"/>
            <w:r>
              <w:rPr>
                <w:rFonts w:ascii="宋体" w:eastAsia="宋体" w:hAnsi="宋体" w:cs="宋体" w:hint="eastAsia"/>
                <w:color w:val="000000"/>
                <w:kern w:val="0"/>
                <w:sz w:val="20"/>
                <w:szCs w:val="20"/>
                <w:lang w:bidi="ar"/>
              </w:rPr>
              <w:t>的多模态话语分析</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魏亚枫</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191140008001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中国语言文学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文艺学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生态女性主义视域下的老子审美思想研究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程思航</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191240004250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交互展示空间中的屈家岭文化</w:t>
            </w:r>
            <w:r>
              <w:rPr>
                <w:rFonts w:ascii="宋体" w:eastAsia="宋体" w:hAnsi="宋体" w:cs="宋体" w:hint="eastAsia"/>
                <w:color w:val="000000"/>
                <w:kern w:val="0"/>
                <w:sz w:val="20"/>
                <w:szCs w:val="20"/>
                <w:lang w:bidi="ar"/>
              </w:rPr>
              <w:t>IP</w:t>
            </w:r>
            <w:r>
              <w:rPr>
                <w:rFonts w:ascii="宋体" w:eastAsia="宋体" w:hAnsi="宋体" w:cs="宋体" w:hint="eastAsia"/>
                <w:color w:val="000000"/>
                <w:kern w:val="0"/>
                <w:sz w:val="20"/>
                <w:szCs w:val="20"/>
                <w:lang w:bidi="ar"/>
              </w:rPr>
              <w:t>形象设计研究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郭萌</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191240004252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武汉城市文化形象在会展中的创新设计与推广研究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曾艾文</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新媒体语境下短视频中的</w:t>
            </w:r>
            <w:proofErr w:type="gramStart"/>
            <w:r>
              <w:rPr>
                <w:rFonts w:ascii="宋体" w:eastAsia="宋体" w:hAnsi="宋体" w:cs="宋体" w:hint="eastAsia"/>
                <w:color w:val="000000"/>
                <w:kern w:val="0"/>
                <w:sz w:val="20"/>
                <w:szCs w:val="20"/>
                <w:lang w:bidi="ar"/>
              </w:rPr>
              <w:t>老年网红形象</w:t>
            </w:r>
            <w:proofErr w:type="gramEnd"/>
            <w:r>
              <w:rPr>
                <w:rFonts w:ascii="宋体" w:eastAsia="宋体" w:hAnsi="宋体" w:cs="宋体" w:hint="eastAsia"/>
                <w:color w:val="000000"/>
                <w:kern w:val="0"/>
                <w:sz w:val="20"/>
                <w:szCs w:val="20"/>
                <w:lang w:bidi="ar"/>
              </w:rPr>
              <w:t>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李先瑶</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191240004231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地方文化纪录片《柏泉古镇》创作实践</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姜峰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191240004234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美术</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美术学院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陶瓷浮雕在童话故事题材中的应用研究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周雨薇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191240004248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基于城市形象的视觉推广设计研究——以江汉区市民徽章设计为例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蒋雪莲</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191240004246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川剧在会展中的视觉化呈现及展示应用</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李写意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191240004245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以吉祥物为核心的校园文化形象设计与推广研究—以江汉大学为例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王岳</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191240004232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非遗纪录片——《金石传拓技艺》艺术创作</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朱之敬</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手工技艺类非遗纪录片的叙事策略研究——以国家级非</w:t>
            </w:r>
            <w:proofErr w:type="gramStart"/>
            <w:r>
              <w:rPr>
                <w:rFonts w:ascii="宋体" w:eastAsia="宋体" w:hAnsi="宋体" w:cs="宋体" w:hint="eastAsia"/>
                <w:color w:val="000000"/>
                <w:kern w:val="0"/>
                <w:sz w:val="20"/>
                <w:szCs w:val="20"/>
                <w:lang w:bidi="ar"/>
              </w:rPr>
              <w:t>遗项目</w:t>
            </w:r>
            <w:proofErr w:type="gramEnd"/>
            <w:r>
              <w:rPr>
                <w:rFonts w:ascii="宋体" w:eastAsia="宋体" w:hAnsi="宋体" w:cs="宋体" w:hint="eastAsia"/>
                <w:color w:val="000000"/>
                <w:kern w:val="0"/>
                <w:sz w:val="20"/>
                <w:szCs w:val="20"/>
                <w:lang w:bidi="ar"/>
              </w:rPr>
              <w:t>武汉木雕船模为例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李静宜</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新媒体语境下汉川善书的传播研究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李欣</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后疫情时代武汉宣传片中的武汉形象建构</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王佳美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191240004237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美术</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美术学院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地铁壁画艺术实践探究——以武汉轨道交通</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号线壁画工程为例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赵欣翼</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191240004249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基于全球气候变暖主题沉浸式互动体验</w:t>
            </w:r>
            <w:proofErr w:type="gramStart"/>
            <w:r>
              <w:rPr>
                <w:rFonts w:ascii="宋体" w:eastAsia="宋体" w:hAnsi="宋体" w:cs="宋体" w:hint="eastAsia"/>
                <w:color w:val="000000"/>
                <w:kern w:val="0"/>
                <w:sz w:val="20"/>
                <w:szCs w:val="20"/>
                <w:lang w:bidi="ar"/>
              </w:rPr>
              <w:t>展研究</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陈虹霏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191240004251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基于凉茶品牌文化的快闪空间设计应用研究——以“徐其修”凉茶为例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周余婧</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191240004253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基于大学生心理健康教育为目的的文创设计—以江汉大学心理健康教育中心为例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戴白璐</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传播游戏理论视阈下的真人秀节目研究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李曼西</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人文纪录片中的对比手法运用研究——以《成都生活的快与慢》为例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徐峥</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纪录片的群像叙事研究—聚焦中老年摄影团</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郭晓宇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非物质文化遗产保护视野下微纪录片的传播研究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张欣雨</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191240004247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武汉老旧小区公共空间文化展示设计研究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平晶晶</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191240004254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艺术设计</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设计学院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城市老旧社区公共空间改造再利用方案研究</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以武汉永康里社区为例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关亚坤</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网络舆情与信息治理研究——以</w:t>
            </w: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年我国新冠疫情为例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刘莉娟</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191240004230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新媒体视域下微纪录片的互动</w:t>
            </w:r>
            <w:proofErr w:type="gramStart"/>
            <w:r>
              <w:rPr>
                <w:rFonts w:ascii="宋体" w:eastAsia="宋体" w:hAnsi="宋体" w:cs="宋体" w:hint="eastAsia"/>
                <w:color w:val="000000"/>
                <w:kern w:val="0"/>
                <w:sz w:val="20"/>
                <w:szCs w:val="20"/>
                <w:lang w:bidi="ar"/>
              </w:rPr>
              <w:t>性实现</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陈沙沙</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191240004221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广播电视</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腐</w:t>
            </w:r>
            <w:proofErr w:type="gramEnd"/>
            <w:r>
              <w:rPr>
                <w:rFonts w:ascii="宋体" w:eastAsia="宋体" w:hAnsi="宋体" w:cs="宋体" w:hint="eastAsia"/>
                <w:color w:val="000000"/>
                <w:kern w:val="0"/>
                <w:sz w:val="20"/>
                <w:szCs w:val="20"/>
                <w:lang w:bidi="ar"/>
              </w:rPr>
              <w:t>文化视角下偶像养成类综艺节目研究——以综艺《明日之子乐团季》为例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吴梅林</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191240006132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基于模型预测控制的电池</w:t>
            </w:r>
            <w:proofErr w:type="gramStart"/>
            <w:r>
              <w:rPr>
                <w:rFonts w:ascii="宋体" w:eastAsia="宋体" w:hAnsi="宋体" w:cs="宋体" w:hint="eastAsia"/>
                <w:color w:val="000000"/>
                <w:kern w:val="0"/>
                <w:sz w:val="20"/>
                <w:szCs w:val="20"/>
                <w:lang w:bidi="ar"/>
              </w:rPr>
              <w:t>热管理</w:t>
            </w:r>
            <w:proofErr w:type="gramEnd"/>
            <w:r>
              <w:rPr>
                <w:rFonts w:ascii="宋体" w:eastAsia="宋体" w:hAnsi="宋体" w:cs="宋体" w:hint="eastAsia"/>
                <w:color w:val="000000"/>
                <w:kern w:val="0"/>
                <w:sz w:val="20"/>
                <w:szCs w:val="20"/>
                <w:lang w:bidi="ar"/>
              </w:rPr>
              <w:t>策略研究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张明睿</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191240006133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量子点发光二极管缺陷态分布及温度依赖性研究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韩志亮</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191240006134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电场作用下高分子纳米材料有序结构加工及模拟研究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肖博文</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191240006136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化学与环境工程学院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聚醚全固态电解质的相变储能特性研究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甘博城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191240006137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湖北（武汉）爆炸与爆破技术研究院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基于瞳孔追踪技术对驾驶员危险行为判定</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赵佳欣</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191240006138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湖北（武汉）爆炸与爆破技术研究院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城市运输风险品爆炸灾害风险管理研究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闫国华</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191240006139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湖北（武汉）爆炸与爆破技术研究院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高架桥意外爆炸作用下毁伤效应模型试验研究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袁坤</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基于图像处理的圆环零件多参数检测系统的研究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甘天祥</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智能网联生活垃圾分类系统关键技术研究与设计开发</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朱勇杰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基于室内移动机器人</w:t>
            </w:r>
            <w:r>
              <w:rPr>
                <w:rFonts w:ascii="宋体" w:eastAsia="宋体" w:hAnsi="宋体" w:cs="宋体" w:hint="eastAsia"/>
                <w:color w:val="000000"/>
                <w:kern w:val="0"/>
                <w:sz w:val="20"/>
                <w:szCs w:val="20"/>
                <w:lang w:bidi="ar"/>
              </w:rPr>
              <w:t>RGB-D SLAM</w:t>
            </w:r>
            <w:r>
              <w:rPr>
                <w:rFonts w:ascii="宋体" w:eastAsia="宋体" w:hAnsi="宋体" w:cs="宋体" w:hint="eastAsia"/>
                <w:color w:val="000000"/>
                <w:kern w:val="0"/>
                <w:sz w:val="20"/>
                <w:szCs w:val="20"/>
                <w:lang w:bidi="ar"/>
              </w:rPr>
              <w:t>算法研究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薄文</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基于深度神经网络的透平机过滤装置智能监控系统研究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李仁威</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基于双目视觉的爆破场景中炸药识别及定位研究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叶张帆</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湖北（武汉）爆炸与爆破技术研究院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不同凝期纤维增强混凝土层裂破坏特性研究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颜佳鑫</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湖北（武汉）爆炸与爆破技术研究院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鄂西炭质页岩地层隧道围岩动力响应特征</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潘天翔</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基于相移光纤光栅传感的旋转机械</w:t>
            </w:r>
            <w:proofErr w:type="gramStart"/>
            <w:r>
              <w:rPr>
                <w:rFonts w:ascii="宋体" w:eastAsia="宋体" w:hAnsi="宋体" w:cs="宋体" w:hint="eastAsia"/>
                <w:color w:val="000000"/>
                <w:kern w:val="0"/>
                <w:sz w:val="20"/>
                <w:szCs w:val="20"/>
                <w:lang w:bidi="ar"/>
              </w:rPr>
              <w:t>碰摩声</w:t>
            </w:r>
            <w:proofErr w:type="gramEnd"/>
            <w:r>
              <w:rPr>
                <w:rFonts w:ascii="宋体" w:eastAsia="宋体" w:hAnsi="宋体" w:cs="宋体" w:hint="eastAsia"/>
                <w:color w:val="000000"/>
                <w:kern w:val="0"/>
                <w:sz w:val="20"/>
                <w:szCs w:val="20"/>
                <w:lang w:bidi="ar"/>
              </w:rPr>
              <w:t>发射传感机理与技术研究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陈前伟</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湖北（武汉）爆炸与爆破技术研究院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混凝土梁内外部</w:t>
            </w:r>
            <w:proofErr w:type="gramEnd"/>
            <w:r>
              <w:rPr>
                <w:rFonts w:ascii="宋体" w:eastAsia="宋体" w:hAnsi="宋体" w:cs="宋体" w:hint="eastAsia"/>
                <w:color w:val="000000"/>
                <w:kern w:val="0"/>
                <w:sz w:val="20"/>
                <w:szCs w:val="20"/>
                <w:lang w:bidi="ar"/>
              </w:rPr>
              <w:t>毁伤效应研究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徐凡</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191240006149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基于视觉的机械</w:t>
            </w:r>
            <w:proofErr w:type="gramStart"/>
            <w:r>
              <w:rPr>
                <w:rFonts w:ascii="宋体" w:eastAsia="宋体" w:hAnsi="宋体" w:cs="宋体" w:hint="eastAsia"/>
                <w:color w:val="000000"/>
                <w:kern w:val="0"/>
                <w:sz w:val="20"/>
                <w:szCs w:val="20"/>
                <w:lang w:bidi="ar"/>
              </w:rPr>
              <w:t>臂运动</w:t>
            </w:r>
            <w:proofErr w:type="gramEnd"/>
            <w:r>
              <w:rPr>
                <w:rFonts w:ascii="宋体" w:eastAsia="宋体" w:hAnsi="宋体" w:cs="宋体" w:hint="eastAsia"/>
                <w:color w:val="000000"/>
                <w:kern w:val="0"/>
                <w:sz w:val="20"/>
                <w:szCs w:val="20"/>
                <w:lang w:bidi="ar"/>
              </w:rPr>
              <w:t>规划</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程维东</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基于深度学习的人体步态分割研究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苏通</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表面增强拉曼光谱的</w:t>
            </w:r>
            <w:r>
              <w:rPr>
                <w:rFonts w:ascii="宋体" w:eastAsia="宋体" w:hAnsi="宋体" w:cs="宋体" w:hint="eastAsia"/>
                <w:color w:val="000000"/>
                <w:kern w:val="0"/>
                <w:sz w:val="20"/>
                <w:szCs w:val="20"/>
                <w:lang w:bidi="ar"/>
              </w:rPr>
              <w:t>Ag/CNTs</w:t>
            </w:r>
            <w:r>
              <w:rPr>
                <w:rFonts w:ascii="宋体" w:eastAsia="宋体" w:hAnsi="宋体" w:cs="宋体" w:hint="eastAsia"/>
                <w:color w:val="000000"/>
                <w:kern w:val="0"/>
                <w:sz w:val="20"/>
                <w:szCs w:val="20"/>
                <w:lang w:bidi="ar"/>
              </w:rPr>
              <w:t>基底制备及应用研究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陈学仕</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基于树莓派的物体检测与跟踪系统</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涂顺</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w:t>
            </w:r>
            <w:r>
              <w:rPr>
                <w:rFonts w:ascii="宋体" w:eastAsia="宋体" w:hAnsi="宋体" w:cs="宋体" w:hint="eastAsia"/>
                <w:color w:val="000000"/>
                <w:kern w:val="0"/>
                <w:sz w:val="20"/>
                <w:szCs w:val="20"/>
                <w:lang w:bidi="ar"/>
              </w:rPr>
              <w:t>STM32</w:t>
            </w:r>
            <w:r>
              <w:rPr>
                <w:rFonts w:ascii="宋体" w:eastAsia="宋体" w:hAnsi="宋体" w:cs="宋体" w:hint="eastAsia"/>
                <w:color w:val="000000"/>
                <w:kern w:val="0"/>
                <w:sz w:val="20"/>
                <w:szCs w:val="20"/>
                <w:lang w:bidi="ar"/>
              </w:rPr>
              <w:t>的污水处理加药控制系统设计</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沈业全</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基于深度视觉的未知环境下七自由度机械臂的避障研究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关雅琦</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基于深度学习的安全帽检测系统的实现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史丽娟</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路面微观构造图像识别及排水性估算</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胡天宇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w:t>
            </w:r>
            <w:r>
              <w:rPr>
                <w:rFonts w:ascii="宋体" w:eastAsia="宋体" w:hAnsi="宋体" w:cs="宋体" w:hint="eastAsia"/>
                <w:color w:val="000000"/>
                <w:kern w:val="0"/>
                <w:sz w:val="20"/>
                <w:szCs w:val="20"/>
                <w:lang w:bidi="ar"/>
              </w:rPr>
              <w:t>FPGA</w:t>
            </w:r>
            <w:r>
              <w:rPr>
                <w:rFonts w:ascii="宋体" w:eastAsia="宋体" w:hAnsi="宋体" w:cs="宋体" w:hint="eastAsia"/>
                <w:color w:val="000000"/>
                <w:kern w:val="0"/>
                <w:sz w:val="20"/>
                <w:szCs w:val="20"/>
                <w:lang w:bidi="ar"/>
              </w:rPr>
              <w:t>图像处理的驾驶员驾驶行为特征提取与安全预警系统设计</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郭子</w:t>
            </w:r>
            <w:proofErr w:type="gramStart"/>
            <w:r>
              <w:rPr>
                <w:rFonts w:ascii="宋体" w:eastAsia="宋体" w:hAnsi="宋体" w:cs="宋体" w:hint="eastAsia"/>
                <w:color w:val="000000"/>
                <w:kern w:val="0"/>
                <w:sz w:val="20"/>
                <w:szCs w:val="20"/>
                <w:lang w:bidi="ar"/>
              </w:rPr>
              <w:t>彧</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无线智能家居控制系统的设计与实现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罗志刚</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191240006159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无人艇航向优化</w:t>
            </w:r>
            <w:bookmarkStart w:id="0" w:name="_GoBack"/>
            <w:bookmarkEnd w:id="0"/>
            <w:r>
              <w:rPr>
                <w:rFonts w:ascii="宋体" w:eastAsia="宋体" w:hAnsi="宋体" w:cs="宋体" w:hint="eastAsia"/>
                <w:color w:val="000000"/>
                <w:kern w:val="0"/>
                <w:sz w:val="20"/>
                <w:szCs w:val="20"/>
                <w:lang w:bidi="ar"/>
              </w:rPr>
              <w:t>控制方法研究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吕佳卉</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基于肺音的</w:t>
            </w:r>
            <w:proofErr w:type="gramEnd"/>
            <w:r>
              <w:rPr>
                <w:rFonts w:ascii="宋体" w:eastAsia="宋体" w:hAnsi="宋体" w:cs="宋体" w:hint="eastAsia"/>
                <w:color w:val="000000"/>
                <w:kern w:val="0"/>
                <w:sz w:val="20"/>
                <w:szCs w:val="20"/>
                <w:lang w:bidi="ar"/>
              </w:rPr>
              <w:t>病毒性肺炎人工智能辅助诊断</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邹</w:t>
            </w:r>
            <w:proofErr w:type="gramEnd"/>
            <w:r>
              <w:rPr>
                <w:rFonts w:ascii="宋体" w:eastAsia="宋体" w:hAnsi="宋体" w:cs="宋体" w:hint="eastAsia"/>
                <w:color w:val="000000"/>
                <w:kern w:val="0"/>
                <w:sz w:val="20"/>
                <w:szCs w:val="20"/>
                <w:lang w:bidi="ar"/>
              </w:rPr>
              <w:t>傲</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提高轴流风机能耗效率的二次流优化与控制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邱前</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基于肺音的</w:t>
            </w:r>
            <w:proofErr w:type="gramEnd"/>
            <w:r>
              <w:rPr>
                <w:rFonts w:ascii="宋体" w:eastAsia="宋体" w:hAnsi="宋体" w:cs="宋体" w:hint="eastAsia"/>
                <w:color w:val="000000"/>
                <w:kern w:val="0"/>
                <w:sz w:val="20"/>
                <w:szCs w:val="20"/>
                <w:lang w:bidi="ar"/>
              </w:rPr>
              <w:t>病毒性肺炎的特征提取研究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马俊智</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智能制造学院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雪天交通标志图像识别和后门防御研究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王熹</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基于机器视觉的自动驾驶方法研究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官端正</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基于个性化</w:t>
            </w:r>
            <w:proofErr w:type="gramStart"/>
            <w:r>
              <w:rPr>
                <w:rFonts w:ascii="宋体" w:eastAsia="宋体" w:hAnsi="宋体" w:cs="宋体" w:hint="eastAsia"/>
                <w:color w:val="000000"/>
                <w:kern w:val="0"/>
                <w:sz w:val="20"/>
                <w:szCs w:val="20"/>
                <w:lang w:bidi="ar"/>
              </w:rPr>
              <w:t>头相关</w:t>
            </w:r>
            <w:proofErr w:type="gramEnd"/>
            <w:r>
              <w:rPr>
                <w:rFonts w:ascii="宋体" w:eastAsia="宋体" w:hAnsi="宋体" w:cs="宋体" w:hint="eastAsia"/>
                <w:color w:val="000000"/>
                <w:kern w:val="0"/>
                <w:sz w:val="20"/>
                <w:szCs w:val="20"/>
                <w:lang w:bidi="ar"/>
              </w:rPr>
              <w:t>传输函数的虚拟声像定位系统</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易振通</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基于深度学习的有害垃圾识别与分类设计与实现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潘阳</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针对低视力人群的药品信息辅助阅读功能的研究与实现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陈泽</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191240006169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w:t>
            </w:r>
            <w:r>
              <w:rPr>
                <w:rFonts w:ascii="宋体" w:eastAsia="宋体" w:hAnsi="宋体" w:cs="宋体" w:hint="eastAsia"/>
                <w:color w:val="000000"/>
                <w:kern w:val="0"/>
                <w:sz w:val="20"/>
                <w:szCs w:val="20"/>
                <w:lang w:bidi="ar"/>
              </w:rPr>
              <w:t>anchor-free</w:t>
            </w:r>
            <w:r>
              <w:rPr>
                <w:rFonts w:ascii="宋体" w:eastAsia="宋体" w:hAnsi="宋体" w:cs="宋体" w:hint="eastAsia"/>
                <w:color w:val="000000"/>
                <w:kern w:val="0"/>
                <w:sz w:val="20"/>
                <w:szCs w:val="20"/>
                <w:lang w:bidi="ar"/>
              </w:rPr>
              <w:t>的行人车辆检测算法研究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冯宇婧</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爆炸与爆破技术研究院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基于深度学习的危化品运输车辆的跟踪识别</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王海舟</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基于知识图谱的对话系统用户意图识别方法研究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143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冯</w:t>
            </w:r>
            <w:proofErr w:type="gramEnd"/>
            <w:r>
              <w:rPr>
                <w:rFonts w:ascii="宋体" w:eastAsia="宋体" w:hAnsi="宋体" w:cs="宋体" w:hint="eastAsia"/>
                <w:color w:val="000000"/>
                <w:kern w:val="0"/>
                <w:sz w:val="20"/>
                <w:szCs w:val="20"/>
                <w:lang w:bidi="ar"/>
              </w:rPr>
              <w:t>仟</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基于时序数据库与</w:t>
            </w:r>
            <w:proofErr w:type="gramStart"/>
            <w:r>
              <w:rPr>
                <w:rFonts w:ascii="宋体" w:eastAsia="宋体" w:hAnsi="宋体" w:cs="宋体" w:hint="eastAsia"/>
                <w:color w:val="000000"/>
                <w:kern w:val="0"/>
                <w:sz w:val="20"/>
                <w:szCs w:val="20"/>
                <w:lang w:bidi="ar"/>
              </w:rPr>
              <w:t>微服务</w:t>
            </w:r>
            <w:proofErr w:type="gramEnd"/>
            <w:r>
              <w:rPr>
                <w:rFonts w:ascii="宋体" w:eastAsia="宋体" w:hAnsi="宋体" w:cs="宋体" w:hint="eastAsia"/>
                <w:color w:val="000000"/>
                <w:kern w:val="0"/>
                <w:sz w:val="20"/>
                <w:szCs w:val="20"/>
                <w:lang w:bidi="ar"/>
              </w:rPr>
              <w:t>架构的智慧能源管理电力云平台研究与设计</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黄留挥</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人工智能学院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基于混合生成对抗网络</w:t>
            </w:r>
            <w:proofErr w:type="gramStart"/>
            <w:r>
              <w:rPr>
                <w:rFonts w:ascii="宋体" w:eastAsia="宋体" w:hAnsi="宋体" w:cs="宋体" w:hint="eastAsia"/>
                <w:color w:val="000000"/>
                <w:kern w:val="0"/>
                <w:sz w:val="20"/>
                <w:szCs w:val="20"/>
                <w:lang w:bidi="ar"/>
              </w:rPr>
              <w:t>的舌像分割</w:t>
            </w:r>
            <w:proofErr w:type="gramEnd"/>
            <w:r>
              <w:rPr>
                <w:rFonts w:ascii="宋体" w:eastAsia="宋体" w:hAnsi="宋体" w:cs="宋体" w:hint="eastAsia"/>
                <w:color w:val="000000"/>
                <w:kern w:val="0"/>
                <w:sz w:val="20"/>
                <w:szCs w:val="20"/>
                <w:lang w:bidi="ar"/>
              </w:rPr>
              <w:t>方法研究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王顺</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交叉学科研究院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基于激光雷达点云的三维目标检测算法的研究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岳玉婷</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191240006175</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交叉学科研究院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铜纳米阵列负载的氢氧化镍柔性电极用于</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羟甲基糠醛的电化学催化转化的研究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文赵通</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交叉学科研究院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基于无人机平台噪声测量系统研究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宋青员</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191240006177</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交叉学科研究院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基于多路选择器与有机电化学传感器的循环肿瘤细胞检测研究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李芷薇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191240006181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环境与健康研究院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基于机器学习算法预测环境中砷化合物的色谱保留时间</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丁</w:t>
            </w:r>
            <w:proofErr w:type="gramStart"/>
            <w:r>
              <w:rPr>
                <w:rFonts w:ascii="宋体" w:eastAsia="宋体" w:hAnsi="宋体" w:cs="宋体" w:hint="eastAsia"/>
                <w:color w:val="000000"/>
                <w:kern w:val="0"/>
                <w:sz w:val="20"/>
                <w:szCs w:val="20"/>
                <w:lang w:bidi="ar"/>
              </w:rPr>
              <w:t>一</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191240006184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控制工程</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环境与健康研究院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利用数据库结合机器学习实现</w:t>
            </w:r>
            <w:proofErr w:type="gramStart"/>
            <w:r>
              <w:rPr>
                <w:rFonts w:ascii="宋体" w:eastAsia="宋体" w:hAnsi="宋体" w:cs="宋体" w:hint="eastAsia"/>
                <w:color w:val="000000"/>
                <w:kern w:val="0"/>
                <w:sz w:val="20"/>
                <w:szCs w:val="20"/>
                <w:lang w:bidi="ar"/>
              </w:rPr>
              <w:t>未知多氟化合物</w:t>
            </w:r>
            <w:proofErr w:type="gramEnd"/>
            <w:r>
              <w:rPr>
                <w:rFonts w:ascii="宋体" w:eastAsia="宋体" w:hAnsi="宋体" w:cs="宋体" w:hint="eastAsia"/>
                <w:color w:val="000000"/>
                <w:kern w:val="0"/>
                <w:sz w:val="20"/>
                <w:szCs w:val="20"/>
                <w:lang w:bidi="ar"/>
              </w:rPr>
              <w:t>的快速筛查</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暂不定级</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韩苗</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191240003202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皮肤病与性病学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医学院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七宝美髯丹调控</w:t>
            </w:r>
            <w:r>
              <w:rPr>
                <w:rFonts w:ascii="宋体" w:eastAsia="宋体" w:hAnsi="宋体" w:cs="宋体" w:hint="eastAsia"/>
                <w:color w:val="000000"/>
                <w:kern w:val="0"/>
                <w:sz w:val="20"/>
                <w:szCs w:val="20"/>
                <w:lang w:bidi="ar"/>
              </w:rPr>
              <w:t>TNF-</w:t>
            </w:r>
            <w:r>
              <w:rPr>
                <w:rFonts w:ascii="宋体" w:eastAsia="宋体" w:hAnsi="宋体" w:cs="宋体" w:hint="eastAsia"/>
                <w:color w:val="000000"/>
                <w:kern w:val="0"/>
                <w:sz w:val="20"/>
                <w:szCs w:val="20"/>
                <w:lang w:bidi="ar"/>
              </w:rPr>
              <w:t>α</w:t>
            </w:r>
            <w:proofErr w:type="gramStart"/>
            <w:r>
              <w:rPr>
                <w:rFonts w:ascii="宋体" w:eastAsia="宋体" w:hAnsi="宋体" w:cs="宋体" w:hint="eastAsia"/>
                <w:color w:val="000000"/>
                <w:kern w:val="0"/>
                <w:sz w:val="20"/>
                <w:szCs w:val="20"/>
                <w:lang w:bidi="ar"/>
              </w:rPr>
              <w:t>介导氧</w:t>
            </w:r>
            <w:proofErr w:type="gramEnd"/>
            <w:r>
              <w:rPr>
                <w:rFonts w:ascii="宋体" w:eastAsia="宋体" w:hAnsi="宋体" w:cs="宋体" w:hint="eastAsia"/>
                <w:color w:val="000000"/>
                <w:kern w:val="0"/>
                <w:sz w:val="20"/>
                <w:szCs w:val="20"/>
                <w:lang w:bidi="ar"/>
              </w:rPr>
              <w:t>化应激延缓皮肤衰老的分子机制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高晓兰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191240003194</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儿科学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医学院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线粒体外膜蛋白</w:t>
            </w:r>
            <w:r>
              <w:rPr>
                <w:rFonts w:ascii="宋体" w:eastAsia="宋体" w:hAnsi="宋体" w:cs="宋体" w:hint="eastAsia"/>
                <w:color w:val="000000"/>
                <w:kern w:val="0"/>
                <w:sz w:val="20"/>
                <w:szCs w:val="20"/>
                <w:lang w:bidi="ar"/>
              </w:rPr>
              <w:t>MTX2</w:t>
            </w:r>
            <w:r>
              <w:rPr>
                <w:rFonts w:ascii="宋体" w:eastAsia="宋体" w:hAnsi="宋体" w:cs="宋体" w:hint="eastAsia"/>
                <w:color w:val="000000"/>
                <w:kern w:val="0"/>
                <w:sz w:val="20"/>
                <w:szCs w:val="20"/>
                <w:lang w:bidi="ar"/>
              </w:rPr>
              <w:t>突变导致的线粒体肾病及其致病机制研究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万立</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191240003203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皮肤病与性病学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医学院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基于反射式激光共聚焦显微镜的皮肤界面皮炎的</w:t>
            </w:r>
            <w:r>
              <w:rPr>
                <w:rFonts w:ascii="宋体" w:eastAsia="宋体" w:hAnsi="宋体" w:cs="宋体" w:hint="eastAsia"/>
                <w:color w:val="000000"/>
                <w:kern w:val="0"/>
                <w:sz w:val="20"/>
                <w:szCs w:val="20"/>
                <w:lang w:bidi="ar"/>
              </w:rPr>
              <w:t>AI</w:t>
            </w:r>
            <w:r>
              <w:rPr>
                <w:rFonts w:ascii="宋体" w:eastAsia="宋体" w:hAnsi="宋体" w:cs="宋体" w:hint="eastAsia"/>
                <w:color w:val="000000"/>
                <w:kern w:val="0"/>
                <w:sz w:val="20"/>
                <w:szCs w:val="20"/>
                <w:lang w:bidi="ar"/>
              </w:rPr>
              <w:t>智能化分类与识别研究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梁璇</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191240003216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临床医学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肿瘤学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医学院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深部热疗联合</w:t>
            </w:r>
            <w:proofErr w:type="gramStart"/>
            <w:r>
              <w:rPr>
                <w:rFonts w:ascii="宋体" w:eastAsia="宋体" w:hAnsi="宋体" w:cs="宋体" w:hint="eastAsia"/>
                <w:color w:val="000000"/>
                <w:kern w:val="0"/>
                <w:sz w:val="20"/>
                <w:szCs w:val="20"/>
                <w:lang w:bidi="ar"/>
              </w:rPr>
              <w:t>唑</w:t>
            </w:r>
            <w:proofErr w:type="gramEnd"/>
            <w:r>
              <w:rPr>
                <w:rFonts w:ascii="宋体" w:eastAsia="宋体" w:hAnsi="宋体" w:cs="宋体" w:hint="eastAsia"/>
                <w:color w:val="000000"/>
                <w:kern w:val="0"/>
                <w:sz w:val="20"/>
                <w:szCs w:val="20"/>
                <w:lang w:bidi="ar"/>
              </w:rPr>
              <w:t>来</w:t>
            </w:r>
            <w:proofErr w:type="gramStart"/>
            <w:r>
              <w:rPr>
                <w:rFonts w:ascii="宋体" w:eastAsia="宋体" w:hAnsi="宋体" w:cs="宋体" w:hint="eastAsia"/>
                <w:color w:val="000000"/>
                <w:kern w:val="0"/>
                <w:sz w:val="20"/>
                <w:szCs w:val="20"/>
                <w:lang w:bidi="ar"/>
              </w:rPr>
              <w:t>膦</w:t>
            </w:r>
            <w:proofErr w:type="gramEnd"/>
            <w:r>
              <w:rPr>
                <w:rFonts w:ascii="宋体" w:eastAsia="宋体" w:hAnsi="宋体" w:cs="宋体" w:hint="eastAsia"/>
                <w:color w:val="000000"/>
                <w:kern w:val="0"/>
                <w:sz w:val="20"/>
                <w:szCs w:val="20"/>
                <w:lang w:bidi="ar"/>
              </w:rPr>
              <w:t>酸治疗骨转移癌痛患者的应用研究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汪菊培</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191240014118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运动训练</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加压抗</w:t>
            </w:r>
            <w:proofErr w:type="gramStart"/>
            <w:r>
              <w:rPr>
                <w:rFonts w:ascii="宋体" w:eastAsia="宋体" w:hAnsi="宋体" w:cs="宋体" w:hint="eastAsia"/>
                <w:color w:val="000000"/>
                <w:kern w:val="0"/>
                <w:sz w:val="20"/>
                <w:szCs w:val="20"/>
                <w:lang w:bidi="ar"/>
              </w:rPr>
              <w:t>阻训练</w:t>
            </w:r>
            <w:proofErr w:type="gramEnd"/>
            <w:r>
              <w:rPr>
                <w:rFonts w:ascii="宋体" w:eastAsia="宋体" w:hAnsi="宋体" w:cs="宋体" w:hint="eastAsia"/>
                <w:color w:val="000000"/>
                <w:kern w:val="0"/>
                <w:sz w:val="20"/>
                <w:szCs w:val="20"/>
                <w:lang w:bidi="ar"/>
              </w:rPr>
              <w:t>对男子龙舟运动员上肢肌肉形态的影响</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何穗</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191240014120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社会体育指导</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血流限</w:t>
            </w:r>
            <w:proofErr w:type="gramStart"/>
            <w:r>
              <w:rPr>
                <w:rFonts w:ascii="宋体" w:eastAsia="宋体" w:hAnsi="宋体" w:cs="宋体" w:hint="eastAsia"/>
                <w:color w:val="000000"/>
                <w:kern w:val="0"/>
                <w:sz w:val="20"/>
                <w:szCs w:val="20"/>
                <w:lang w:bidi="ar"/>
              </w:rPr>
              <w:t>制抗阻训练</w:t>
            </w:r>
            <w:proofErr w:type="gramEnd"/>
            <w:r>
              <w:rPr>
                <w:rFonts w:ascii="宋体" w:eastAsia="宋体" w:hAnsi="宋体" w:cs="宋体" w:hint="eastAsia"/>
                <w:color w:val="000000"/>
                <w:kern w:val="0"/>
                <w:sz w:val="20"/>
                <w:szCs w:val="20"/>
                <w:lang w:bidi="ar"/>
              </w:rPr>
              <w:t>对大学生</w:t>
            </w:r>
            <w:proofErr w:type="gramStart"/>
            <w:r>
              <w:rPr>
                <w:rFonts w:ascii="宋体" w:eastAsia="宋体" w:hAnsi="宋体" w:cs="宋体" w:hint="eastAsia"/>
                <w:color w:val="000000"/>
                <w:kern w:val="0"/>
                <w:sz w:val="20"/>
                <w:szCs w:val="20"/>
                <w:lang w:bidi="ar"/>
              </w:rPr>
              <w:t>上肢肌适能的</w:t>
            </w:r>
            <w:proofErr w:type="gramEnd"/>
            <w:r>
              <w:rPr>
                <w:rFonts w:ascii="宋体" w:eastAsia="宋体" w:hAnsi="宋体" w:cs="宋体" w:hint="eastAsia"/>
                <w:color w:val="000000"/>
                <w:kern w:val="0"/>
                <w:sz w:val="20"/>
                <w:szCs w:val="20"/>
                <w:lang w:bidi="ar"/>
              </w:rPr>
              <w:t>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157</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向秋</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191240014116</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运动训练</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身体功能训练对高校高尔夫运动员全挥杆击球效果的影响研究——以江汉大学高尔夫运动员为例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158</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姚涛</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191240014119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运动训练</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滑步平衡车运动对</w:t>
            </w:r>
            <w:r>
              <w:rPr>
                <w:rFonts w:ascii="宋体" w:eastAsia="宋体" w:hAnsi="宋体" w:cs="宋体" w:hint="eastAsia"/>
                <w:color w:val="000000"/>
                <w:kern w:val="0"/>
                <w:sz w:val="20"/>
                <w:szCs w:val="20"/>
                <w:lang w:bidi="ar"/>
              </w:rPr>
              <w:t>3-6</w:t>
            </w:r>
            <w:r>
              <w:rPr>
                <w:rFonts w:ascii="宋体" w:eastAsia="宋体" w:hAnsi="宋体" w:cs="宋体" w:hint="eastAsia"/>
                <w:color w:val="000000"/>
                <w:kern w:val="0"/>
                <w:sz w:val="20"/>
                <w:szCs w:val="20"/>
                <w:lang w:bidi="ar"/>
              </w:rPr>
              <w:t>岁幼儿</w:t>
            </w:r>
            <w:proofErr w:type="gramStart"/>
            <w:r>
              <w:rPr>
                <w:rFonts w:ascii="宋体" w:eastAsia="宋体" w:hAnsi="宋体" w:cs="宋体" w:hint="eastAsia"/>
                <w:color w:val="000000"/>
                <w:kern w:val="0"/>
                <w:sz w:val="20"/>
                <w:szCs w:val="20"/>
                <w:lang w:bidi="ar"/>
              </w:rPr>
              <w:t>体适能</w:t>
            </w:r>
            <w:proofErr w:type="gramEnd"/>
            <w:r>
              <w:rPr>
                <w:rFonts w:ascii="宋体" w:eastAsia="宋体" w:hAnsi="宋体" w:cs="宋体" w:hint="eastAsia"/>
                <w:color w:val="000000"/>
                <w:kern w:val="0"/>
                <w:sz w:val="20"/>
                <w:szCs w:val="20"/>
                <w:lang w:bidi="ar"/>
              </w:rPr>
              <w:t>的影响研究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许开鸿</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191240014121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社会体育指导</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龙舟运动在高校开展的现状及可持续发展——以</w:t>
            </w:r>
            <w:r>
              <w:rPr>
                <w:rFonts w:ascii="宋体" w:eastAsia="宋体" w:hAnsi="宋体" w:cs="宋体" w:hint="eastAsia"/>
                <w:color w:val="000000"/>
                <w:kern w:val="0"/>
                <w:sz w:val="20"/>
                <w:szCs w:val="20"/>
                <w:lang w:bidi="ar"/>
              </w:rPr>
              <w:lastRenderedPageBreak/>
              <w:t>湖北高校为例</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160</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陈航</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191240014113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体育教育</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体育学院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新体育视域下武汉市马术运动进小学校园的研究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161</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陈敬东</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191140010011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生物化学与分子生物学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生命科学学院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基于全基因组关联分析挖掘甘蓝型油菜氮高效相关</w:t>
            </w:r>
            <w:r>
              <w:rPr>
                <w:rFonts w:ascii="宋体" w:eastAsia="宋体" w:hAnsi="宋体" w:cs="宋体" w:hint="eastAsia"/>
                <w:color w:val="000000"/>
                <w:kern w:val="0"/>
                <w:sz w:val="20"/>
                <w:szCs w:val="20"/>
                <w:lang w:bidi="ar"/>
              </w:rPr>
              <w:t>QTL</w:t>
            </w:r>
            <w:r>
              <w:rPr>
                <w:rFonts w:ascii="宋体" w:eastAsia="宋体" w:hAnsi="宋体" w:cs="宋体" w:hint="eastAsia"/>
                <w:color w:val="000000"/>
                <w:kern w:val="0"/>
                <w:sz w:val="20"/>
                <w:szCs w:val="20"/>
                <w:lang w:bidi="ar"/>
              </w:rPr>
              <w:t>与候选基因</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27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162</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w:t>
            </w:r>
            <w:proofErr w:type="gramStart"/>
            <w:r>
              <w:rPr>
                <w:rFonts w:ascii="宋体" w:eastAsia="宋体" w:hAnsi="宋体" w:cs="宋体" w:hint="eastAsia"/>
                <w:color w:val="000000"/>
                <w:kern w:val="0"/>
                <w:sz w:val="20"/>
                <w:szCs w:val="20"/>
                <w:lang w:bidi="ar"/>
              </w:rPr>
              <w:t>研</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191140010008</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微生物学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生命科学学院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基于重测序技术的豇豆</w:t>
            </w:r>
            <w:proofErr w:type="spellStart"/>
            <w:r>
              <w:rPr>
                <w:rFonts w:ascii="宋体" w:eastAsia="宋体" w:hAnsi="宋体" w:cs="宋体" w:hint="eastAsia"/>
                <w:color w:val="000000"/>
                <w:kern w:val="0"/>
                <w:sz w:val="20"/>
                <w:szCs w:val="20"/>
                <w:lang w:bidi="ar"/>
              </w:rPr>
              <w:t>InDel</w:t>
            </w:r>
            <w:proofErr w:type="spellEnd"/>
            <w:r>
              <w:rPr>
                <w:rFonts w:ascii="宋体" w:eastAsia="宋体" w:hAnsi="宋体" w:cs="宋体" w:hint="eastAsia"/>
                <w:color w:val="000000"/>
                <w:kern w:val="0"/>
                <w:sz w:val="20"/>
                <w:szCs w:val="20"/>
                <w:lang w:bidi="ar"/>
              </w:rPr>
              <w:t>标记的开发</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戢</w:t>
            </w:r>
            <w:proofErr w:type="gramEnd"/>
            <w:r>
              <w:rPr>
                <w:rFonts w:ascii="宋体" w:eastAsia="宋体" w:hAnsi="宋体" w:cs="宋体" w:hint="eastAsia"/>
                <w:color w:val="000000"/>
                <w:kern w:val="0"/>
                <w:sz w:val="20"/>
                <w:szCs w:val="20"/>
                <w:lang w:bidi="ar"/>
              </w:rPr>
              <w:t>强</w:t>
            </w:r>
            <w:proofErr w:type="gramStart"/>
            <w:r>
              <w:rPr>
                <w:rFonts w:ascii="宋体" w:eastAsia="宋体" w:hAnsi="宋体" w:cs="宋体" w:hint="eastAsia"/>
                <w:color w:val="000000"/>
                <w:kern w:val="0"/>
                <w:sz w:val="20"/>
                <w:szCs w:val="20"/>
                <w:lang w:bidi="ar"/>
              </w:rPr>
              <w:t>强</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191140010010</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遗传学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生命科学学院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藜蒿中</w:t>
            </w:r>
            <w:proofErr w:type="gramEnd"/>
            <w:r>
              <w:rPr>
                <w:rFonts w:ascii="宋体" w:eastAsia="宋体" w:hAnsi="宋体" w:cs="宋体" w:hint="eastAsia"/>
                <w:color w:val="000000"/>
                <w:kern w:val="0"/>
                <w:sz w:val="20"/>
                <w:szCs w:val="20"/>
                <w:lang w:bidi="ar"/>
              </w:rPr>
              <w:t>黄酮类物质含量调控转录因子基因</w:t>
            </w:r>
            <w:proofErr w:type="spellStart"/>
            <w:r>
              <w:rPr>
                <w:rFonts w:ascii="宋体" w:eastAsia="宋体" w:hAnsi="宋体" w:cs="宋体" w:hint="eastAsia"/>
                <w:color w:val="000000"/>
                <w:kern w:val="0"/>
                <w:sz w:val="20"/>
                <w:szCs w:val="20"/>
                <w:lang w:bidi="ar"/>
              </w:rPr>
              <w:t>AsMYB</w:t>
            </w:r>
            <w:proofErr w:type="spellEnd"/>
            <w:r>
              <w:rPr>
                <w:rFonts w:ascii="宋体" w:eastAsia="宋体" w:hAnsi="宋体" w:cs="宋体" w:hint="eastAsia"/>
                <w:color w:val="000000"/>
                <w:kern w:val="0"/>
                <w:sz w:val="20"/>
                <w:szCs w:val="20"/>
                <w:lang w:bidi="ar"/>
              </w:rPr>
              <w:t>的克隆与表达分析</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164</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何冰</w:t>
            </w:r>
            <w:proofErr w:type="gramStart"/>
            <w:r>
              <w:rPr>
                <w:rFonts w:ascii="宋体" w:eastAsia="宋体" w:hAnsi="宋体" w:cs="宋体" w:hint="eastAsia"/>
                <w:color w:val="000000"/>
                <w:kern w:val="0"/>
                <w:sz w:val="20"/>
                <w:szCs w:val="20"/>
                <w:lang w:bidi="ar"/>
              </w:rPr>
              <w:t>冰</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191140010012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生物化学与分子生物学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生命科学学院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不同豆类蔬菜对土壤中重金属元素的富集及分布特征研究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r w:rsidR="000976FF">
        <w:trPr>
          <w:trHeight w:val="480"/>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蔡金</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191140010013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生物学</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生物化学与分子生物学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生命科学学院</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三峡库区不同江段</w:t>
            </w:r>
            <w:proofErr w:type="gramStart"/>
            <w:r>
              <w:rPr>
                <w:rFonts w:ascii="宋体" w:eastAsia="宋体" w:hAnsi="宋体" w:cs="宋体" w:hint="eastAsia"/>
                <w:color w:val="000000"/>
                <w:kern w:val="0"/>
                <w:sz w:val="20"/>
                <w:szCs w:val="20"/>
                <w:lang w:bidi="ar"/>
              </w:rPr>
              <w:t>鲢</w:t>
            </w:r>
            <w:proofErr w:type="gramEnd"/>
            <w:r>
              <w:rPr>
                <w:rFonts w:ascii="宋体" w:eastAsia="宋体" w:hAnsi="宋体" w:cs="宋体" w:hint="eastAsia"/>
                <w:color w:val="000000"/>
                <w:kern w:val="0"/>
                <w:sz w:val="20"/>
                <w:szCs w:val="20"/>
                <w:lang w:bidi="ar"/>
              </w:rPr>
              <w:t>耳石日轮及生长研究</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12229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76FF" w:rsidRDefault="000976FF">
            <w:pPr>
              <w:jc w:val="center"/>
              <w:rPr>
                <w:rFonts w:ascii="宋体" w:eastAsia="宋体" w:hAnsi="宋体" w:cs="宋体"/>
                <w:color w:val="000000"/>
                <w:sz w:val="20"/>
                <w:szCs w:val="20"/>
              </w:rPr>
            </w:pPr>
          </w:p>
        </w:tc>
      </w:tr>
    </w:tbl>
    <w:p w:rsidR="000976FF" w:rsidRDefault="000976FF">
      <w:pPr>
        <w:rPr>
          <w:rFonts w:ascii="宋体" w:eastAsia="宋体" w:hAnsi="宋体" w:cs="Tahoma"/>
          <w:color w:val="333333"/>
          <w:kern w:val="0"/>
          <w:sz w:val="28"/>
          <w:szCs w:val="28"/>
          <w:lang w:bidi="th-TH"/>
        </w:rPr>
      </w:pPr>
    </w:p>
    <w:p w:rsidR="000976FF" w:rsidRDefault="000976FF">
      <w:pPr>
        <w:shd w:val="clear" w:color="auto" w:fill="FFFFFF" w:themeFill="background1"/>
        <w:rPr>
          <w:rFonts w:ascii="宋体" w:eastAsia="宋体" w:hAnsi="宋体" w:cs="Tahoma"/>
          <w:color w:val="333333"/>
          <w:kern w:val="0"/>
          <w:sz w:val="28"/>
          <w:szCs w:val="28"/>
          <w:lang w:bidi="th-TH"/>
        </w:rPr>
      </w:pPr>
    </w:p>
    <w:sectPr w:rsidR="000976FF">
      <w:pgSz w:w="16838" w:h="11906" w:orient="landscape"/>
      <w:pgMar w:top="1236" w:right="873" w:bottom="952" w:left="76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27"/>
    <w:rsid w:val="000211CA"/>
    <w:rsid w:val="000251AD"/>
    <w:rsid w:val="0003596F"/>
    <w:rsid w:val="00035A14"/>
    <w:rsid w:val="00045151"/>
    <w:rsid w:val="0005266E"/>
    <w:rsid w:val="00072354"/>
    <w:rsid w:val="00083912"/>
    <w:rsid w:val="000955A7"/>
    <w:rsid w:val="000976FF"/>
    <w:rsid w:val="000A4B09"/>
    <w:rsid w:val="000B4CCE"/>
    <w:rsid w:val="000C0AA7"/>
    <w:rsid w:val="000C1E2E"/>
    <w:rsid w:val="000C268C"/>
    <w:rsid w:val="000C61F3"/>
    <w:rsid w:val="000D3EE3"/>
    <w:rsid w:val="000E1353"/>
    <w:rsid w:val="000E14D8"/>
    <w:rsid w:val="000E2217"/>
    <w:rsid w:val="000F1DC3"/>
    <w:rsid w:val="000F7C6E"/>
    <w:rsid w:val="00100094"/>
    <w:rsid w:val="00101A6E"/>
    <w:rsid w:val="00114527"/>
    <w:rsid w:val="00121CC2"/>
    <w:rsid w:val="00122299"/>
    <w:rsid w:val="00141B62"/>
    <w:rsid w:val="00145681"/>
    <w:rsid w:val="00145A12"/>
    <w:rsid w:val="00170582"/>
    <w:rsid w:val="00173B37"/>
    <w:rsid w:val="00183BF1"/>
    <w:rsid w:val="00186B57"/>
    <w:rsid w:val="001B39E6"/>
    <w:rsid w:val="001C7821"/>
    <w:rsid w:val="001D40A4"/>
    <w:rsid w:val="001E3931"/>
    <w:rsid w:val="001E79BF"/>
    <w:rsid w:val="002028D2"/>
    <w:rsid w:val="00207A09"/>
    <w:rsid w:val="0022305A"/>
    <w:rsid w:val="0022330E"/>
    <w:rsid w:val="0025309F"/>
    <w:rsid w:val="002630A9"/>
    <w:rsid w:val="002906A7"/>
    <w:rsid w:val="00294414"/>
    <w:rsid w:val="002A489C"/>
    <w:rsid w:val="002C3D31"/>
    <w:rsid w:val="002C5E16"/>
    <w:rsid w:val="002D0DED"/>
    <w:rsid w:val="002D6E2E"/>
    <w:rsid w:val="002E071A"/>
    <w:rsid w:val="002E14EE"/>
    <w:rsid w:val="002F3205"/>
    <w:rsid w:val="002F3620"/>
    <w:rsid w:val="003029A6"/>
    <w:rsid w:val="00304666"/>
    <w:rsid w:val="00304BD9"/>
    <w:rsid w:val="00306A9A"/>
    <w:rsid w:val="0031280E"/>
    <w:rsid w:val="00331561"/>
    <w:rsid w:val="00342EC6"/>
    <w:rsid w:val="00346403"/>
    <w:rsid w:val="00350381"/>
    <w:rsid w:val="003A47E2"/>
    <w:rsid w:val="003B42C0"/>
    <w:rsid w:val="003C5F98"/>
    <w:rsid w:val="003D0966"/>
    <w:rsid w:val="003D4680"/>
    <w:rsid w:val="003D6D94"/>
    <w:rsid w:val="003E12DA"/>
    <w:rsid w:val="004006AE"/>
    <w:rsid w:val="00413824"/>
    <w:rsid w:val="00420973"/>
    <w:rsid w:val="0043486A"/>
    <w:rsid w:val="004579A8"/>
    <w:rsid w:val="00457E04"/>
    <w:rsid w:val="00483CC0"/>
    <w:rsid w:val="0049199C"/>
    <w:rsid w:val="004C2274"/>
    <w:rsid w:val="004D4022"/>
    <w:rsid w:val="004E6E34"/>
    <w:rsid w:val="004F0FAA"/>
    <w:rsid w:val="004F5D6B"/>
    <w:rsid w:val="005006B4"/>
    <w:rsid w:val="00502D7B"/>
    <w:rsid w:val="00514BD5"/>
    <w:rsid w:val="00534A33"/>
    <w:rsid w:val="00535C29"/>
    <w:rsid w:val="00541B5B"/>
    <w:rsid w:val="00547297"/>
    <w:rsid w:val="0055132F"/>
    <w:rsid w:val="005544F2"/>
    <w:rsid w:val="00556F16"/>
    <w:rsid w:val="00561997"/>
    <w:rsid w:val="0056553B"/>
    <w:rsid w:val="005A46BA"/>
    <w:rsid w:val="005A6B80"/>
    <w:rsid w:val="005B1F8F"/>
    <w:rsid w:val="005B78FA"/>
    <w:rsid w:val="005C4BB3"/>
    <w:rsid w:val="005C4D95"/>
    <w:rsid w:val="005F1BD5"/>
    <w:rsid w:val="005F26F0"/>
    <w:rsid w:val="005F5326"/>
    <w:rsid w:val="00621B02"/>
    <w:rsid w:val="00627F0A"/>
    <w:rsid w:val="00631FD9"/>
    <w:rsid w:val="0063438F"/>
    <w:rsid w:val="00651BA7"/>
    <w:rsid w:val="0066683C"/>
    <w:rsid w:val="00675C5C"/>
    <w:rsid w:val="00691D22"/>
    <w:rsid w:val="0069287C"/>
    <w:rsid w:val="006B4485"/>
    <w:rsid w:val="006B74A2"/>
    <w:rsid w:val="006C0DAC"/>
    <w:rsid w:val="006C2D95"/>
    <w:rsid w:val="006C389D"/>
    <w:rsid w:val="006C6B21"/>
    <w:rsid w:val="006D4765"/>
    <w:rsid w:val="006E4A84"/>
    <w:rsid w:val="006F187B"/>
    <w:rsid w:val="006F6F75"/>
    <w:rsid w:val="006F7815"/>
    <w:rsid w:val="00701A41"/>
    <w:rsid w:val="007241F7"/>
    <w:rsid w:val="00725016"/>
    <w:rsid w:val="00725816"/>
    <w:rsid w:val="00744B7F"/>
    <w:rsid w:val="00764A3B"/>
    <w:rsid w:val="00765390"/>
    <w:rsid w:val="00771B16"/>
    <w:rsid w:val="00781D64"/>
    <w:rsid w:val="007937FF"/>
    <w:rsid w:val="007939A2"/>
    <w:rsid w:val="007A527C"/>
    <w:rsid w:val="007C1671"/>
    <w:rsid w:val="007C3FFD"/>
    <w:rsid w:val="007D52D1"/>
    <w:rsid w:val="007D5D61"/>
    <w:rsid w:val="007D6E86"/>
    <w:rsid w:val="00801C7B"/>
    <w:rsid w:val="0080793B"/>
    <w:rsid w:val="00833028"/>
    <w:rsid w:val="00833AB8"/>
    <w:rsid w:val="00845DA3"/>
    <w:rsid w:val="00846747"/>
    <w:rsid w:val="00860B93"/>
    <w:rsid w:val="00874DD0"/>
    <w:rsid w:val="008829FF"/>
    <w:rsid w:val="00887F15"/>
    <w:rsid w:val="008B3E7B"/>
    <w:rsid w:val="008B5194"/>
    <w:rsid w:val="008B7882"/>
    <w:rsid w:val="008C2029"/>
    <w:rsid w:val="008C56B3"/>
    <w:rsid w:val="008D0664"/>
    <w:rsid w:val="008D14B6"/>
    <w:rsid w:val="008D4AF1"/>
    <w:rsid w:val="008D5AB5"/>
    <w:rsid w:val="008E26A4"/>
    <w:rsid w:val="008E7E31"/>
    <w:rsid w:val="008F12E7"/>
    <w:rsid w:val="008F230F"/>
    <w:rsid w:val="008F4D9B"/>
    <w:rsid w:val="008F5E9C"/>
    <w:rsid w:val="00903616"/>
    <w:rsid w:val="00916844"/>
    <w:rsid w:val="00930039"/>
    <w:rsid w:val="00932361"/>
    <w:rsid w:val="00964B98"/>
    <w:rsid w:val="009653CA"/>
    <w:rsid w:val="00966460"/>
    <w:rsid w:val="009876BB"/>
    <w:rsid w:val="00987B33"/>
    <w:rsid w:val="009955C1"/>
    <w:rsid w:val="009B2786"/>
    <w:rsid w:val="009C576C"/>
    <w:rsid w:val="009C70F7"/>
    <w:rsid w:val="009C7D88"/>
    <w:rsid w:val="009E374E"/>
    <w:rsid w:val="009E6CFC"/>
    <w:rsid w:val="009F3FF2"/>
    <w:rsid w:val="00A006DA"/>
    <w:rsid w:val="00A041DF"/>
    <w:rsid w:val="00A328D7"/>
    <w:rsid w:val="00A41D52"/>
    <w:rsid w:val="00A50CFC"/>
    <w:rsid w:val="00A83F77"/>
    <w:rsid w:val="00A87C82"/>
    <w:rsid w:val="00A92914"/>
    <w:rsid w:val="00A9517A"/>
    <w:rsid w:val="00A955A9"/>
    <w:rsid w:val="00AC6C42"/>
    <w:rsid w:val="00AD511A"/>
    <w:rsid w:val="00AD5D96"/>
    <w:rsid w:val="00AD72EA"/>
    <w:rsid w:val="00AE4475"/>
    <w:rsid w:val="00AF4895"/>
    <w:rsid w:val="00B01C3A"/>
    <w:rsid w:val="00B0710F"/>
    <w:rsid w:val="00B10CD0"/>
    <w:rsid w:val="00B12E82"/>
    <w:rsid w:val="00B12EFC"/>
    <w:rsid w:val="00B14ECF"/>
    <w:rsid w:val="00B27F84"/>
    <w:rsid w:val="00B41E94"/>
    <w:rsid w:val="00B50AFD"/>
    <w:rsid w:val="00B60B2D"/>
    <w:rsid w:val="00B67F42"/>
    <w:rsid w:val="00B82A20"/>
    <w:rsid w:val="00B878FA"/>
    <w:rsid w:val="00B907EA"/>
    <w:rsid w:val="00B92284"/>
    <w:rsid w:val="00B93088"/>
    <w:rsid w:val="00BA2567"/>
    <w:rsid w:val="00BB50D5"/>
    <w:rsid w:val="00BC502A"/>
    <w:rsid w:val="00BC55A4"/>
    <w:rsid w:val="00BD0BD2"/>
    <w:rsid w:val="00BD61F3"/>
    <w:rsid w:val="00BE626A"/>
    <w:rsid w:val="00C13ADB"/>
    <w:rsid w:val="00C62020"/>
    <w:rsid w:val="00C664F4"/>
    <w:rsid w:val="00C674CC"/>
    <w:rsid w:val="00C805B0"/>
    <w:rsid w:val="00C81E2E"/>
    <w:rsid w:val="00C82E7D"/>
    <w:rsid w:val="00C903AB"/>
    <w:rsid w:val="00C96E79"/>
    <w:rsid w:val="00CA5F57"/>
    <w:rsid w:val="00CB2189"/>
    <w:rsid w:val="00CC1AAE"/>
    <w:rsid w:val="00CD2496"/>
    <w:rsid w:val="00CD31D3"/>
    <w:rsid w:val="00CD4EB8"/>
    <w:rsid w:val="00CF05F2"/>
    <w:rsid w:val="00CF67EB"/>
    <w:rsid w:val="00D0619C"/>
    <w:rsid w:val="00D11A36"/>
    <w:rsid w:val="00D1566B"/>
    <w:rsid w:val="00D22695"/>
    <w:rsid w:val="00D2338D"/>
    <w:rsid w:val="00D46162"/>
    <w:rsid w:val="00D506AA"/>
    <w:rsid w:val="00D53433"/>
    <w:rsid w:val="00D652EE"/>
    <w:rsid w:val="00D6743D"/>
    <w:rsid w:val="00D67DBC"/>
    <w:rsid w:val="00D76F75"/>
    <w:rsid w:val="00D8088D"/>
    <w:rsid w:val="00D80EA8"/>
    <w:rsid w:val="00D833A1"/>
    <w:rsid w:val="00DA2B53"/>
    <w:rsid w:val="00DB6E5C"/>
    <w:rsid w:val="00DC0EC7"/>
    <w:rsid w:val="00DC4145"/>
    <w:rsid w:val="00DC7230"/>
    <w:rsid w:val="00DD21AA"/>
    <w:rsid w:val="00DE71D8"/>
    <w:rsid w:val="00DF6727"/>
    <w:rsid w:val="00E003BC"/>
    <w:rsid w:val="00E13F46"/>
    <w:rsid w:val="00E23DE5"/>
    <w:rsid w:val="00E30873"/>
    <w:rsid w:val="00E57C8E"/>
    <w:rsid w:val="00E62AD9"/>
    <w:rsid w:val="00E657BD"/>
    <w:rsid w:val="00E70B52"/>
    <w:rsid w:val="00E718BD"/>
    <w:rsid w:val="00E74B90"/>
    <w:rsid w:val="00E95AEB"/>
    <w:rsid w:val="00EA5E65"/>
    <w:rsid w:val="00EB44FA"/>
    <w:rsid w:val="00EB55F6"/>
    <w:rsid w:val="00EE6C3F"/>
    <w:rsid w:val="00EF651B"/>
    <w:rsid w:val="00F015F0"/>
    <w:rsid w:val="00F12924"/>
    <w:rsid w:val="00F12F13"/>
    <w:rsid w:val="00F1620A"/>
    <w:rsid w:val="00F53004"/>
    <w:rsid w:val="00F54E59"/>
    <w:rsid w:val="00F80E46"/>
    <w:rsid w:val="00FC21DF"/>
    <w:rsid w:val="00FC3333"/>
    <w:rsid w:val="00FE2D5D"/>
    <w:rsid w:val="00FF32F2"/>
    <w:rsid w:val="05FB2500"/>
    <w:rsid w:val="0B3F2AA2"/>
    <w:rsid w:val="18BA0BF6"/>
    <w:rsid w:val="350E6197"/>
    <w:rsid w:val="60B82D13"/>
    <w:rsid w:val="6B7442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55AE7-03CD-48B8-AA0C-915E19A0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before="100" w:beforeAutospacing="1" w:after="100" w:afterAutospacing="1"/>
      <w:jc w:val="left"/>
    </w:pPr>
    <w:rPr>
      <w:rFonts w:ascii="宋体" w:eastAsia="宋体" w:hAnsi="宋体" w:cs="宋体"/>
      <w:kern w:val="0"/>
      <w:sz w:val="24"/>
      <w:szCs w:val="24"/>
      <w:lang w:bidi="th-TH"/>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正文文本 Char"/>
    <w:basedOn w:val="a0"/>
    <w:link w:val="a3"/>
    <w:uiPriority w:val="99"/>
    <w:qFormat/>
    <w:rPr>
      <w:rFonts w:ascii="宋体" w:eastAsia="宋体" w:hAnsi="宋体" w:cs="宋体"/>
      <w:kern w:val="0"/>
      <w:sz w:val="24"/>
      <w:szCs w:val="24"/>
      <w:lang w:bidi="th-TH"/>
    </w:r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1650</Words>
  <Characters>9411</Characters>
  <Application>Microsoft Office Word</Application>
  <DocSecurity>0</DocSecurity>
  <Lines>78</Lines>
  <Paragraphs>22</Paragraphs>
  <ScaleCrop>false</ScaleCrop>
  <Company>www.deepinghost.com</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Microsoft 帐户</cp:lastModifiedBy>
  <cp:revision>2</cp:revision>
  <cp:lastPrinted>2021-01-05T06:19:00Z</cp:lastPrinted>
  <dcterms:created xsi:type="dcterms:W3CDTF">2021-01-06T02:14:00Z</dcterms:created>
  <dcterms:modified xsi:type="dcterms:W3CDTF">2021-01-06T02:14:00Z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